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C0D04" w14:textId="6581179E" w:rsidR="00870C28" w:rsidRPr="005D52E6" w:rsidRDefault="00AA1E0C" w:rsidP="005D52E6">
      <w:pPr>
        <w:pStyle w:val="a7"/>
        <w:rPr>
          <w:sz w:val="26"/>
          <w:szCs w:val="26"/>
        </w:rPr>
      </w:pPr>
      <w:r>
        <w:rPr>
          <w:sz w:val="26"/>
          <w:szCs w:val="26"/>
        </w:rPr>
        <w:t>ДО</w:t>
      </w:r>
      <w:r w:rsidRPr="005D52E6">
        <w:rPr>
          <w:sz w:val="26"/>
          <w:szCs w:val="26"/>
        </w:rPr>
        <w:t>ГОВОР ПОДРЯДА №</w:t>
      </w:r>
      <w:r w:rsidR="00BF13B9">
        <w:rPr>
          <w:sz w:val="26"/>
          <w:szCs w:val="26"/>
        </w:rPr>
        <w:t>____________</w:t>
      </w:r>
      <w:r w:rsidR="00156D6A" w:rsidRPr="005D52E6">
        <w:rPr>
          <w:sz w:val="26"/>
          <w:szCs w:val="26"/>
        </w:rPr>
        <w:t xml:space="preserve"> </w:t>
      </w:r>
    </w:p>
    <w:p w14:paraId="03EC246E" w14:textId="77777777" w:rsidR="007A2261" w:rsidRPr="004C0C03" w:rsidRDefault="007A2261" w:rsidP="005D52E6">
      <w:pPr>
        <w:jc w:val="both"/>
        <w:rPr>
          <w:sz w:val="20"/>
          <w:szCs w:val="20"/>
        </w:rPr>
      </w:pPr>
    </w:p>
    <w:p w14:paraId="153E3880" w14:textId="77777777" w:rsidR="00EB525C" w:rsidRPr="005D52E6" w:rsidRDefault="00CD5403" w:rsidP="005D52E6">
      <w:pPr>
        <w:jc w:val="both"/>
        <w:rPr>
          <w:sz w:val="26"/>
          <w:szCs w:val="26"/>
        </w:rPr>
      </w:pPr>
      <w:r w:rsidRPr="005D52E6">
        <w:rPr>
          <w:sz w:val="26"/>
          <w:szCs w:val="26"/>
        </w:rPr>
        <w:t>г. Москва</w:t>
      </w:r>
      <w:r w:rsidRPr="005D52E6">
        <w:rPr>
          <w:sz w:val="26"/>
          <w:szCs w:val="26"/>
        </w:rPr>
        <w:tab/>
      </w:r>
      <w:r w:rsidRPr="005D52E6">
        <w:rPr>
          <w:sz w:val="26"/>
          <w:szCs w:val="26"/>
        </w:rPr>
        <w:tab/>
      </w:r>
      <w:r w:rsidRPr="005D52E6">
        <w:rPr>
          <w:sz w:val="26"/>
          <w:szCs w:val="26"/>
        </w:rPr>
        <w:tab/>
      </w:r>
      <w:r w:rsidRPr="005D52E6">
        <w:rPr>
          <w:sz w:val="26"/>
          <w:szCs w:val="26"/>
        </w:rPr>
        <w:tab/>
      </w:r>
      <w:r w:rsidRPr="005D52E6">
        <w:rPr>
          <w:sz w:val="26"/>
          <w:szCs w:val="26"/>
        </w:rPr>
        <w:tab/>
      </w:r>
      <w:r w:rsidRPr="005D52E6">
        <w:rPr>
          <w:sz w:val="26"/>
          <w:szCs w:val="26"/>
        </w:rPr>
        <w:tab/>
      </w:r>
      <w:r w:rsidRPr="005D52E6">
        <w:rPr>
          <w:sz w:val="26"/>
          <w:szCs w:val="26"/>
        </w:rPr>
        <w:tab/>
        <w:t xml:space="preserve"> </w:t>
      </w:r>
      <w:r w:rsidR="007A2261" w:rsidRPr="005D52E6">
        <w:rPr>
          <w:sz w:val="26"/>
          <w:szCs w:val="26"/>
        </w:rPr>
        <w:t xml:space="preserve">    </w:t>
      </w:r>
      <w:r w:rsidRPr="005D52E6">
        <w:rPr>
          <w:sz w:val="26"/>
          <w:szCs w:val="26"/>
        </w:rPr>
        <w:t xml:space="preserve"> </w:t>
      </w:r>
      <w:r w:rsidR="006E1387" w:rsidRPr="005D52E6">
        <w:rPr>
          <w:sz w:val="26"/>
          <w:szCs w:val="26"/>
        </w:rPr>
        <w:t xml:space="preserve"> </w:t>
      </w:r>
      <w:r w:rsidR="001F1630" w:rsidRPr="005D52E6">
        <w:rPr>
          <w:sz w:val="26"/>
          <w:szCs w:val="26"/>
        </w:rPr>
        <w:t>«__</w:t>
      </w:r>
      <w:r w:rsidR="00B554AB" w:rsidRPr="005D52E6">
        <w:rPr>
          <w:sz w:val="26"/>
          <w:szCs w:val="26"/>
        </w:rPr>
        <w:t>_</w:t>
      </w:r>
      <w:r w:rsidR="001F1630" w:rsidRPr="005D52E6">
        <w:rPr>
          <w:sz w:val="26"/>
          <w:szCs w:val="26"/>
        </w:rPr>
        <w:t>_»</w:t>
      </w:r>
      <w:r w:rsidR="006E1387" w:rsidRPr="005D52E6">
        <w:rPr>
          <w:sz w:val="26"/>
          <w:szCs w:val="26"/>
        </w:rPr>
        <w:t xml:space="preserve"> </w:t>
      </w:r>
      <w:r w:rsidR="001F1630" w:rsidRPr="005D52E6">
        <w:rPr>
          <w:sz w:val="26"/>
          <w:szCs w:val="26"/>
        </w:rPr>
        <w:t>_______</w:t>
      </w:r>
      <w:r w:rsidR="006E1387" w:rsidRPr="005D52E6">
        <w:rPr>
          <w:sz w:val="26"/>
          <w:szCs w:val="26"/>
        </w:rPr>
        <w:t>_____</w:t>
      </w:r>
      <w:r w:rsidRPr="005D52E6">
        <w:rPr>
          <w:sz w:val="26"/>
          <w:szCs w:val="26"/>
        </w:rPr>
        <w:t xml:space="preserve"> 20</w:t>
      </w:r>
      <w:r w:rsidR="00B96FE0" w:rsidRPr="005D52E6">
        <w:rPr>
          <w:sz w:val="26"/>
          <w:szCs w:val="26"/>
        </w:rPr>
        <w:t>2</w:t>
      </w:r>
      <w:r w:rsidR="004A4465">
        <w:rPr>
          <w:sz w:val="26"/>
          <w:szCs w:val="26"/>
        </w:rPr>
        <w:t>4</w:t>
      </w:r>
      <w:r w:rsidR="009A0213" w:rsidRPr="005D52E6">
        <w:rPr>
          <w:sz w:val="26"/>
          <w:szCs w:val="26"/>
        </w:rPr>
        <w:t xml:space="preserve"> </w:t>
      </w:r>
      <w:r w:rsidRPr="005D52E6">
        <w:rPr>
          <w:sz w:val="26"/>
          <w:szCs w:val="26"/>
        </w:rPr>
        <w:t>г.</w:t>
      </w:r>
    </w:p>
    <w:p w14:paraId="0F0A443F" w14:textId="77777777" w:rsidR="00870C28" w:rsidRPr="004C0C03" w:rsidRDefault="00870C28" w:rsidP="005D52E6">
      <w:pPr>
        <w:jc w:val="both"/>
        <w:rPr>
          <w:sz w:val="20"/>
          <w:szCs w:val="20"/>
        </w:rPr>
      </w:pPr>
    </w:p>
    <w:p w14:paraId="17E8CBC7" w14:textId="2DF005DD" w:rsidR="007E3529" w:rsidRPr="005D52E6" w:rsidRDefault="005E43D1" w:rsidP="005D52E6">
      <w:pPr>
        <w:ind w:left="-142" w:firstLine="568"/>
        <w:jc w:val="both"/>
        <w:rPr>
          <w:sz w:val="26"/>
          <w:szCs w:val="26"/>
        </w:rPr>
      </w:pPr>
      <w:r w:rsidRPr="005D52E6">
        <w:rPr>
          <w:bCs/>
          <w:sz w:val="26"/>
          <w:szCs w:val="26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«ППП»),</w:t>
      </w:r>
      <w:r w:rsidRPr="005D52E6">
        <w:rPr>
          <w:sz w:val="26"/>
          <w:szCs w:val="26"/>
        </w:rPr>
        <w:t xml:space="preserve"> именуемое в дальнейшем </w:t>
      </w:r>
      <w:r w:rsidR="009A06C8">
        <w:rPr>
          <w:sz w:val="26"/>
          <w:szCs w:val="26"/>
        </w:rPr>
        <w:t>«</w:t>
      </w:r>
      <w:r w:rsidR="009A06C8" w:rsidRPr="00623D8A">
        <w:rPr>
          <w:sz w:val="27"/>
          <w:szCs w:val="27"/>
        </w:rPr>
        <w:t>Заказчик</w:t>
      </w:r>
      <w:r w:rsidR="009A06C8">
        <w:rPr>
          <w:sz w:val="27"/>
          <w:szCs w:val="27"/>
        </w:rPr>
        <w:t>»</w:t>
      </w:r>
      <w:r w:rsidRPr="005D52E6">
        <w:rPr>
          <w:sz w:val="26"/>
          <w:szCs w:val="26"/>
        </w:rPr>
        <w:t xml:space="preserve">, в лице заместителя генерального директора </w:t>
      </w:r>
      <w:proofErr w:type="spellStart"/>
      <w:r w:rsidRPr="005D52E6">
        <w:rPr>
          <w:sz w:val="26"/>
          <w:szCs w:val="26"/>
        </w:rPr>
        <w:t>Стерлева</w:t>
      </w:r>
      <w:proofErr w:type="spellEnd"/>
      <w:r w:rsidRPr="005D52E6">
        <w:rPr>
          <w:sz w:val="26"/>
          <w:szCs w:val="26"/>
        </w:rPr>
        <w:t xml:space="preserve"> Александра Игоревича, действующего на основании доверенности </w:t>
      </w:r>
      <w:r w:rsidR="002A19BB">
        <w:rPr>
          <w:sz w:val="26"/>
          <w:szCs w:val="26"/>
        </w:rPr>
        <w:t>№</w:t>
      </w:r>
      <w:r w:rsidR="00F70733">
        <w:rPr>
          <w:sz w:val="26"/>
          <w:szCs w:val="26"/>
        </w:rPr>
        <w:t>1</w:t>
      </w:r>
      <w:r w:rsidRPr="005D52E6">
        <w:rPr>
          <w:sz w:val="26"/>
          <w:szCs w:val="26"/>
        </w:rPr>
        <w:t xml:space="preserve"> от </w:t>
      </w:r>
      <w:r w:rsidR="00B91B15">
        <w:rPr>
          <w:sz w:val="26"/>
          <w:szCs w:val="26"/>
        </w:rPr>
        <w:t>29.12.2023</w:t>
      </w:r>
      <w:r w:rsidRPr="005D52E6">
        <w:rPr>
          <w:sz w:val="26"/>
          <w:szCs w:val="26"/>
        </w:rPr>
        <w:t xml:space="preserve">, с одной стороны, </w:t>
      </w:r>
      <w:r w:rsidR="0059471B" w:rsidRPr="0059471B">
        <w:rPr>
          <w:sz w:val="26"/>
          <w:szCs w:val="26"/>
        </w:rPr>
        <w:t>и</w:t>
      </w:r>
      <w:r w:rsidR="00BF13B9">
        <w:rPr>
          <w:sz w:val="26"/>
          <w:szCs w:val="26"/>
        </w:rPr>
        <w:t>________________</w:t>
      </w:r>
      <w:r w:rsidR="0059471B" w:rsidRPr="0059471B">
        <w:rPr>
          <w:sz w:val="26"/>
          <w:szCs w:val="26"/>
        </w:rPr>
        <w:t>, именуемое в дальнейшем «Подрядчик», в лице</w:t>
      </w:r>
      <w:r w:rsidR="00BF13B9">
        <w:rPr>
          <w:sz w:val="26"/>
          <w:szCs w:val="26"/>
        </w:rPr>
        <w:t>_____________</w:t>
      </w:r>
      <w:r w:rsidR="0059471B" w:rsidRPr="0059471B">
        <w:rPr>
          <w:sz w:val="26"/>
          <w:szCs w:val="26"/>
        </w:rPr>
        <w:t xml:space="preserve">, действующего на основании </w:t>
      </w:r>
      <w:r w:rsidR="00BF13B9">
        <w:rPr>
          <w:sz w:val="26"/>
          <w:szCs w:val="26"/>
        </w:rPr>
        <w:t>___________</w:t>
      </w:r>
      <w:r w:rsidRPr="005D52E6">
        <w:rPr>
          <w:sz w:val="26"/>
          <w:szCs w:val="26"/>
        </w:rPr>
        <w:t xml:space="preserve">, с другой стороны, именуемые в дальнейшем «Стороны», </w:t>
      </w:r>
      <w:r w:rsidR="00114905" w:rsidRPr="005D52E6">
        <w:rPr>
          <w:bCs/>
          <w:iCs/>
          <w:sz w:val="26"/>
          <w:szCs w:val="26"/>
        </w:rPr>
        <w:t>на основании</w:t>
      </w:r>
      <w:r w:rsidR="009A4356" w:rsidRPr="005D52E6">
        <w:rPr>
          <w:bCs/>
          <w:iCs/>
          <w:sz w:val="26"/>
          <w:szCs w:val="26"/>
        </w:rPr>
        <w:t xml:space="preserve"> части 19 подпункта 5.7.2.  Положения о закупках товаров, работ, услуг для нужд ФГУП «ППП», утвержденного приказом </w:t>
      </w:r>
      <w:r w:rsidR="001A77CE">
        <w:rPr>
          <w:bCs/>
          <w:iCs/>
          <w:sz w:val="26"/>
          <w:szCs w:val="26"/>
        </w:rPr>
        <w:t>г</w:t>
      </w:r>
      <w:r w:rsidR="009A4356" w:rsidRPr="005D52E6">
        <w:rPr>
          <w:bCs/>
          <w:iCs/>
          <w:sz w:val="26"/>
          <w:szCs w:val="26"/>
        </w:rPr>
        <w:t xml:space="preserve">енерального директора ФГУП «ППП» от 27 июня 2018 г. № 72, </w:t>
      </w:r>
      <w:r w:rsidR="00A15686" w:rsidRPr="005D52E6">
        <w:rPr>
          <w:sz w:val="26"/>
          <w:szCs w:val="26"/>
        </w:rPr>
        <w:t xml:space="preserve">заключили </w:t>
      </w:r>
      <w:r w:rsidR="007E3529" w:rsidRPr="005D52E6">
        <w:rPr>
          <w:sz w:val="26"/>
          <w:szCs w:val="26"/>
        </w:rPr>
        <w:t xml:space="preserve">настоящий </w:t>
      </w:r>
      <w:r w:rsidR="001C7C69" w:rsidRPr="005D52E6">
        <w:rPr>
          <w:sz w:val="26"/>
          <w:szCs w:val="26"/>
        </w:rPr>
        <w:t>д</w:t>
      </w:r>
      <w:r w:rsidR="007E3529" w:rsidRPr="005D52E6">
        <w:rPr>
          <w:sz w:val="26"/>
          <w:szCs w:val="26"/>
        </w:rPr>
        <w:t>оговор</w:t>
      </w:r>
      <w:r w:rsidR="00391942" w:rsidRPr="005D52E6">
        <w:rPr>
          <w:sz w:val="26"/>
          <w:szCs w:val="26"/>
        </w:rPr>
        <w:t xml:space="preserve"> подряда</w:t>
      </w:r>
      <w:r w:rsidR="007E3529" w:rsidRPr="005D52E6">
        <w:rPr>
          <w:sz w:val="26"/>
          <w:szCs w:val="26"/>
        </w:rPr>
        <w:t xml:space="preserve"> (далее – Договор) о нижеследующем:</w:t>
      </w:r>
    </w:p>
    <w:p w14:paraId="58DE4F2F" w14:textId="77777777" w:rsidR="00CD5403" w:rsidRPr="004C0C03" w:rsidRDefault="00CD5403" w:rsidP="005D52E6">
      <w:pPr>
        <w:ind w:left="-142" w:firstLine="568"/>
        <w:jc w:val="both"/>
        <w:rPr>
          <w:sz w:val="20"/>
          <w:szCs w:val="20"/>
        </w:rPr>
      </w:pPr>
    </w:p>
    <w:p w14:paraId="63909943" w14:textId="77777777" w:rsidR="00CD5403" w:rsidRPr="005D52E6" w:rsidRDefault="00156D6A" w:rsidP="005D52E6">
      <w:pPr>
        <w:tabs>
          <w:tab w:val="left" w:pos="1440"/>
        </w:tabs>
        <w:ind w:left="-142" w:firstLine="568"/>
        <w:jc w:val="center"/>
        <w:rPr>
          <w:b/>
          <w:bCs/>
          <w:sz w:val="26"/>
          <w:szCs w:val="26"/>
        </w:rPr>
      </w:pPr>
      <w:r w:rsidRPr="005D52E6">
        <w:rPr>
          <w:b/>
          <w:bCs/>
          <w:sz w:val="26"/>
          <w:szCs w:val="26"/>
        </w:rPr>
        <w:t>1. ПРЕДМЕТ ДОГОВОРА</w:t>
      </w:r>
    </w:p>
    <w:p w14:paraId="3D547B5A" w14:textId="77777777" w:rsidR="002C14AA" w:rsidRPr="004C0C03" w:rsidRDefault="002C14AA" w:rsidP="005D52E6">
      <w:pPr>
        <w:tabs>
          <w:tab w:val="left" w:pos="1440"/>
        </w:tabs>
        <w:ind w:left="-142" w:firstLine="568"/>
        <w:jc w:val="center"/>
        <w:rPr>
          <w:b/>
          <w:bCs/>
          <w:sz w:val="20"/>
          <w:szCs w:val="20"/>
        </w:rPr>
      </w:pPr>
    </w:p>
    <w:p w14:paraId="5E11BB41" w14:textId="042E3BDD" w:rsidR="003B426F" w:rsidRPr="001C6531" w:rsidRDefault="00CB537D" w:rsidP="003B426F">
      <w:pPr>
        <w:ind w:firstLine="709"/>
        <w:jc w:val="both"/>
        <w:rPr>
          <w:sz w:val="26"/>
          <w:szCs w:val="26"/>
        </w:rPr>
      </w:pPr>
      <w:r w:rsidRPr="005D52E6">
        <w:rPr>
          <w:sz w:val="26"/>
          <w:szCs w:val="26"/>
        </w:rPr>
        <w:t xml:space="preserve">1.1. </w:t>
      </w:r>
      <w:r w:rsidR="003B426F" w:rsidRPr="00BE5899">
        <w:rPr>
          <w:sz w:val="26"/>
          <w:szCs w:val="26"/>
        </w:rPr>
        <w:t xml:space="preserve">В соответствии с настоящим Договором </w:t>
      </w:r>
      <w:r w:rsidR="003B426F">
        <w:rPr>
          <w:sz w:val="26"/>
          <w:szCs w:val="26"/>
        </w:rPr>
        <w:t xml:space="preserve">Подрядчик </w:t>
      </w:r>
      <w:r w:rsidR="003B426F" w:rsidRPr="00BE5899">
        <w:rPr>
          <w:sz w:val="26"/>
          <w:szCs w:val="26"/>
        </w:rPr>
        <w:t xml:space="preserve">принимает на себя обязательство выполнить </w:t>
      </w:r>
      <w:r w:rsidR="003B426F">
        <w:rPr>
          <w:sz w:val="26"/>
          <w:szCs w:val="26"/>
        </w:rPr>
        <w:t>дополнительные виды работ</w:t>
      </w:r>
      <w:r w:rsidR="003B426F" w:rsidRPr="00BE5899">
        <w:rPr>
          <w:sz w:val="26"/>
          <w:szCs w:val="26"/>
        </w:rPr>
        <w:t xml:space="preserve"> </w:t>
      </w:r>
      <w:r w:rsidR="006614FA">
        <w:rPr>
          <w:sz w:val="26"/>
          <w:szCs w:val="26"/>
        </w:rPr>
        <w:t xml:space="preserve">в рамках комендантской приемки </w:t>
      </w:r>
      <w:r w:rsidR="003B426F">
        <w:rPr>
          <w:sz w:val="26"/>
          <w:szCs w:val="26"/>
        </w:rPr>
        <w:t xml:space="preserve">по </w:t>
      </w:r>
      <w:r w:rsidR="003B426F" w:rsidRPr="00C821D0">
        <w:rPr>
          <w:sz w:val="26"/>
          <w:szCs w:val="26"/>
        </w:rPr>
        <w:t>Государственно</w:t>
      </w:r>
      <w:r w:rsidR="003B426F">
        <w:rPr>
          <w:sz w:val="26"/>
          <w:szCs w:val="26"/>
        </w:rPr>
        <w:t>му</w:t>
      </w:r>
      <w:r w:rsidR="003B426F" w:rsidRPr="00C821D0">
        <w:rPr>
          <w:sz w:val="26"/>
          <w:szCs w:val="26"/>
        </w:rPr>
        <w:t xml:space="preserve"> контракт</w:t>
      </w:r>
      <w:r w:rsidR="003B426F">
        <w:rPr>
          <w:sz w:val="26"/>
          <w:szCs w:val="26"/>
        </w:rPr>
        <w:t>у</w:t>
      </w:r>
      <w:r w:rsidR="003B426F" w:rsidRPr="00C821D0">
        <w:rPr>
          <w:sz w:val="26"/>
          <w:szCs w:val="26"/>
        </w:rPr>
        <w:t xml:space="preserve"> от </w:t>
      </w:r>
      <w:r w:rsidR="00BF13B9">
        <w:rPr>
          <w:sz w:val="26"/>
          <w:szCs w:val="26"/>
        </w:rPr>
        <w:t>_________</w:t>
      </w:r>
      <w:r w:rsidR="003B426F" w:rsidRPr="00C821D0">
        <w:rPr>
          <w:sz w:val="26"/>
          <w:szCs w:val="26"/>
        </w:rPr>
        <w:t xml:space="preserve"> №</w:t>
      </w:r>
      <w:r w:rsidR="00BF13B9">
        <w:rPr>
          <w:sz w:val="26"/>
          <w:szCs w:val="26"/>
        </w:rPr>
        <w:t>__________</w:t>
      </w:r>
      <w:r w:rsidR="006614FA">
        <w:rPr>
          <w:sz w:val="26"/>
          <w:szCs w:val="26"/>
        </w:rPr>
        <w:t xml:space="preserve"> </w:t>
      </w:r>
      <w:proofErr w:type="gramStart"/>
      <w:r w:rsidR="006614FA">
        <w:rPr>
          <w:sz w:val="26"/>
          <w:szCs w:val="26"/>
        </w:rPr>
        <w:t xml:space="preserve">объекта: </w:t>
      </w:r>
      <w:r w:rsidR="003B426F" w:rsidRPr="00C821D0">
        <w:rPr>
          <w:sz w:val="26"/>
          <w:szCs w:val="26"/>
        </w:rPr>
        <w:t xml:space="preserve"> </w:t>
      </w:r>
      <w:r w:rsidR="006614FA" w:rsidRPr="001C6531">
        <w:rPr>
          <w:sz w:val="26"/>
          <w:szCs w:val="26"/>
        </w:rPr>
        <w:t>Федеральное</w:t>
      </w:r>
      <w:proofErr w:type="gramEnd"/>
      <w:r w:rsidR="006614FA" w:rsidRPr="001C6531">
        <w:rPr>
          <w:sz w:val="26"/>
          <w:szCs w:val="26"/>
        </w:rPr>
        <w:t xml:space="preserve"> государственное бюджетное учреждение </w:t>
      </w:r>
      <w:r w:rsidR="006614FA">
        <w:rPr>
          <w:sz w:val="26"/>
          <w:szCs w:val="26"/>
        </w:rPr>
        <w:t>«</w:t>
      </w:r>
      <w:r w:rsidR="00BF13B9">
        <w:rPr>
          <w:sz w:val="26"/>
          <w:szCs w:val="26"/>
        </w:rPr>
        <w:t>_________</w:t>
      </w:r>
      <w:r w:rsidR="006614FA">
        <w:rPr>
          <w:sz w:val="26"/>
          <w:szCs w:val="26"/>
        </w:rPr>
        <w:t>»</w:t>
      </w:r>
      <w:r w:rsidR="00BF13B9">
        <w:rPr>
          <w:sz w:val="26"/>
          <w:szCs w:val="26"/>
        </w:rPr>
        <w:t>_________</w:t>
      </w:r>
      <w:r w:rsidR="006614FA" w:rsidRPr="001C6531">
        <w:rPr>
          <w:sz w:val="26"/>
          <w:szCs w:val="26"/>
        </w:rPr>
        <w:t xml:space="preserve">, по адресу: </w:t>
      </w:r>
      <w:r w:rsidR="00BF13B9">
        <w:rPr>
          <w:sz w:val="26"/>
          <w:szCs w:val="26"/>
        </w:rPr>
        <w:t>_____________.</w:t>
      </w:r>
      <w:r w:rsidR="006614FA" w:rsidRPr="001C6531">
        <w:rPr>
          <w:sz w:val="26"/>
          <w:szCs w:val="26"/>
        </w:rPr>
        <w:t xml:space="preserve">Реконструкция </w:t>
      </w:r>
      <w:r w:rsidR="00BF13B9">
        <w:rPr>
          <w:sz w:val="26"/>
          <w:szCs w:val="26"/>
        </w:rPr>
        <w:t>____________</w:t>
      </w:r>
      <w:r w:rsidR="006614FA" w:rsidRPr="001C6531">
        <w:rPr>
          <w:sz w:val="26"/>
          <w:szCs w:val="26"/>
        </w:rPr>
        <w:t>(далее - объект)</w:t>
      </w:r>
      <w:r w:rsidR="006614FA">
        <w:rPr>
          <w:sz w:val="26"/>
          <w:szCs w:val="26"/>
        </w:rPr>
        <w:t xml:space="preserve">, а именно работы </w:t>
      </w:r>
      <w:r w:rsidR="003B426F">
        <w:rPr>
          <w:sz w:val="26"/>
          <w:szCs w:val="26"/>
        </w:rPr>
        <w:t>по оклейке стекол тонированной пленкой</w:t>
      </w:r>
      <w:r w:rsidR="003B426F" w:rsidRPr="001C6531">
        <w:rPr>
          <w:sz w:val="26"/>
          <w:szCs w:val="26"/>
        </w:rPr>
        <w:t>, а Заказчик обязуется принять результат работ и оплатить его.</w:t>
      </w:r>
    </w:p>
    <w:p w14:paraId="27EAA6D2" w14:textId="7684C1F5" w:rsidR="005D52E6" w:rsidRPr="005D52E6" w:rsidRDefault="00CB537D" w:rsidP="003B426F">
      <w:pPr>
        <w:ind w:firstLine="709"/>
        <w:jc w:val="both"/>
        <w:rPr>
          <w:sz w:val="26"/>
          <w:szCs w:val="26"/>
        </w:rPr>
      </w:pPr>
      <w:r w:rsidRPr="005D52E6">
        <w:rPr>
          <w:sz w:val="26"/>
          <w:szCs w:val="26"/>
        </w:rPr>
        <w:t xml:space="preserve">1.2. </w:t>
      </w:r>
      <w:r w:rsidR="005D52E6" w:rsidRPr="005D52E6">
        <w:rPr>
          <w:sz w:val="26"/>
          <w:szCs w:val="26"/>
        </w:rPr>
        <w:t xml:space="preserve">Объем, содержание, цена работ </w:t>
      </w:r>
      <w:r w:rsidR="00CE4E14">
        <w:rPr>
          <w:sz w:val="26"/>
          <w:szCs w:val="26"/>
        </w:rPr>
        <w:t xml:space="preserve">определяются </w:t>
      </w:r>
      <w:r w:rsidR="005D52E6" w:rsidRPr="005D52E6">
        <w:rPr>
          <w:sz w:val="26"/>
          <w:szCs w:val="26"/>
        </w:rPr>
        <w:t>Локальн</w:t>
      </w:r>
      <w:r w:rsidR="004A4465">
        <w:rPr>
          <w:sz w:val="26"/>
          <w:szCs w:val="26"/>
        </w:rPr>
        <w:t>ым</w:t>
      </w:r>
      <w:r w:rsidR="003B78B0">
        <w:rPr>
          <w:sz w:val="26"/>
          <w:szCs w:val="26"/>
        </w:rPr>
        <w:t xml:space="preserve"> </w:t>
      </w:r>
      <w:r w:rsidR="005D52E6" w:rsidRPr="005D52E6">
        <w:rPr>
          <w:sz w:val="26"/>
          <w:szCs w:val="26"/>
        </w:rPr>
        <w:t>смет</w:t>
      </w:r>
      <w:r w:rsidR="004A4465">
        <w:rPr>
          <w:sz w:val="26"/>
          <w:szCs w:val="26"/>
        </w:rPr>
        <w:t>ным</w:t>
      </w:r>
      <w:r w:rsidR="00865CF6">
        <w:rPr>
          <w:sz w:val="26"/>
          <w:szCs w:val="26"/>
        </w:rPr>
        <w:t xml:space="preserve"> расчет</w:t>
      </w:r>
      <w:r w:rsidR="004A4465">
        <w:rPr>
          <w:sz w:val="26"/>
          <w:szCs w:val="26"/>
        </w:rPr>
        <w:t>ом</w:t>
      </w:r>
      <w:r w:rsidR="003B78B0">
        <w:rPr>
          <w:sz w:val="26"/>
          <w:szCs w:val="26"/>
        </w:rPr>
        <w:t xml:space="preserve"> </w:t>
      </w:r>
      <w:r w:rsidR="005D52E6" w:rsidRPr="005D52E6">
        <w:rPr>
          <w:sz w:val="26"/>
          <w:szCs w:val="26"/>
        </w:rPr>
        <w:t>(Приложени</w:t>
      </w:r>
      <w:r w:rsidR="001F3CBC">
        <w:rPr>
          <w:sz w:val="26"/>
          <w:szCs w:val="26"/>
        </w:rPr>
        <w:t>е</w:t>
      </w:r>
      <w:r w:rsidR="005D52E6" w:rsidRPr="005D52E6">
        <w:rPr>
          <w:sz w:val="26"/>
          <w:szCs w:val="26"/>
        </w:rPr>
        <w:t xml:space="preserve"> №</w:t>
      </w:r>
      <w:r w:rsidR="009677BA">
        <w:rPr>
          <w:sz w:val="26"/>
          <w:szCs w:val="26"/>
        </w:rPr>
        <w:t>1), являющим</w:t>
      </w:r>
      <w:r w:rsidR="005D52E6" w:rsidRPr="005D52E6">
        <w:rPr>
          <w:sz w:val="26"/>
          <w:szCs w:val="26"/>
        </w:rPr>
        <w:t xml:space="preserve">ся неотъемлемой частью </w:t>
      </w:r>
      <w:r w:rsidR="001A77CE">
        <w:rPr>
          <w:sz w:val="26"/>
          <w:szCs w:val="26"/>
        </w:rPr>
        <w:t>Д</w:t>
      </w:r>
      <w:r w:rsidR="005D52E6" w:rsidRPr="005D52E6">
        <w:rPr>
          <w:sz w:val="26"/>
          <w:szCs w:val="26"/>
        </w:rPr>
        <w:t>оговора.</w:t>
      </w:r>
    </w:p>
    <w:p w14:paraId="7C0AE4B1" w14:textId="77777777" w:rsidR="00870C28" w:rsidRPr="004C0C03" w:rsidRDefault="00870C28" w:rsidP="005D52E6">
      <w:pPr>
        <w:autoSpaceDE w:val="0"/>
        <w:autoSpaceDN w:val="0"/>
        <w:adjustRightInd w:val="0"/>
        <w:ind w:left="-142" w:firstLine="568"/>
        <w:jc w:val="both"/>
        <w:rPr>
          <w:rFonts w:eastAsia="Calibri"/>
          <w:sz w:val="20"/>
          <w:szCs w:val="20"/>
          <w:lang w:eastAsia="en-US"/>
        </w:rPr>
      </w:pPr>
    </w:p>
    <w:p w14:paraId="48F454CF" w14:textId="77777777" w:rsidR="00E44951" w:rsidRPr="005D52E6" w:rsidRDefault="00156D6A" w:rsidP="005D52E6">
      <w:pPr>
        <w:tabs>
          <w:tab w:val="left" w:pos="1200"/>
          <w:tab w:val="left" w:pos="3686"/>
        </w:tabs>
        <w:ind w:left="-142" w:firstLine="568"/>
        <w:jc w:val="center"/>
        <w:rPr>
          <w:b/>
          <w:bCs/>
          <w:sz w:val="26"/>
          <w:szCs w:val="26"/>
        </w:rPr>
      </w:pPr>
      <w:r w:rsidRPr="005D52E6">
        <w:rPr>
          <w:b/>
          <w:bCs/>
          <w:sz w:val="26"/>
          <w:szCs w:val="26"/>
        </w:rPr>
        <w:t>2. СРОКИ ВЫПОЛНЕНИЯ РАБОТ</w:t>
      </w:r>
    </w:p>
    <w:p w14:paraId="60666270" w14:textId="77777777" w:rsidR="002C14AA" w:rsidRPr="004C0C03" w:rsidRDefault="002C14AA" w:rsidP="005D52E6">
      <w:pPr>
        <w:tabs>
          <w:tab w:val="left" w:pos="1200"/>
          <w:tab w:val="left" w:pos="3686"/>
        </w:tabs>
        <w:ind w:left="-142" w:firstLine="568"/>
        <w:jc w:val="center"/>
        <w:rPr>
          <w:b/>
          <w:bCs/>
          <w:sz w:val="20"/>
          <w:szCs w:val="20"/>
        </w:rPr>
      </w:pPr>
    </w:p>
    <w:p w14:paraId="52DB4957" w14:textId="77777777" w:rsidR="00F61E28" w:rsidRPr="005D52E6" w:rsidRDefault="00D60D0F" w:rsidP="005D52E6">
      <w:pPr>
        <w:ind w:left="-142" w:firstLine="568"/>
        <w:jc w:val="both"/>
        <w:rPr>
          <w:sz w:val="26"/>
          <w:szCs w:val="26"/>
        </w:rPr>
      </w:pPr>
      <w:r w:rsidRPr="005D52E6">
        <w:rPr>
          <w:sz w:val="26"/>
          <w:szCs w:val="26"/>
        </w:rPr>
        <w:t xml:space="preserve">2.1. </w:t>
      </w:r>
      <w:r w:rsidR="00F61E28" w:rsidRPr="005D52E6">
        <w:rPr>
          <w:sz w:val="26"/>
          <w:szCs w:val="26"/>
        </w:rPr>
        <w:t>Сроки выполнения работ:</w:t>
      </w:r>
    </w:p>
    <w:p w14:paraId="4199629A" w14:textId="77777777" w:rsidR="00F61E28" w:rsidRPr="005D52E6" w:rsidRDefault="00F61E28" w:rsidP="005D52E6">
      <w:pPr>
        <w:ind w:left="-142" w:firstLine="568"/>
        <w:jc w:val="both"/>
        <w:rPr>
          <w:sz w:val="26"/>
          <w:szCs w:val="26"/>
        </w:rPr>
      </w:pPr>
      <w:r w:rsidRPr="005D52E6">
        <w:rPr>
          <w:sz w:val="26"/>
          <w:szCs w:val="26"/>
        </w:rPr>
        <w:t>- начало работ: с даты заключения Договора;</w:t>
      </w:r>
    </w:p>
    <w:p w14:paraId="3468792D" w14:textId="2398914E" w:rsidR="00F61E28" w:rsidRPr="005D52E6" w:rsidRDefault="00F61E28" w:rsidP="005D52E6">
      <w:pPr>
        <w:ind w:left="-142" w:firstLine="568"/>
        <w:jc w:val="both"/>
        <w:rPr>
          <w:sz w:val="26"/>
          <w:szCs w:val="26"/>
        </w:rPr>
      </w:pPr>
      <w:r w:rsidRPr="005D52E6">
        <w:rPr>
          <w:sz w:val="26"/>
          <w:szCs w:val="26"/>
        </w:rPr>
        <w:t xml:space="preserve">- окончание работ: не позднее </w:t>
      </w:r>
      <w:r w:rsidR="00BF13B9">
        <w:rPr>
          <w:sz w:val="26"/>
          <w:szCs w:val="26"/>
        </w:rPr>
        <w:t>________________</w:t>
      </w:r>
      <w:r w:rsidRPr="005D52E6">
        <w:rPr>
          <w:sz w:val="26"/>
          <w:szCs w:val="26"/>
        </w:rPr>
        <w:t xml:space="preserve">. </w:t>
      </w:r>
    </w:p>
    <w:p w14:paraId="26FD74E9" w14:textId="77777777" w:rsidR="00870C28" w:rsidRPr="004C0C03" w:rsidRDefault="00870C28" w:rsidP="005D52E6">
      <w:pPr>
        <w:tabs>
          <w:tab w:val="left" w:pos="360"/>
          <w:tab w:val="left" w:pos="840"/>
        </w:tabs>
        <w:ind w:left="-142" w:firstLine="568"/>
        <w:jc w:val="both"/>
        <w:rPr>
          <w:sz w:val="20"/>
          <w:szCs w:val="20"/>
        </w:rPr>
      </w:pPr>
    </w:p>
    <w:p w14:paraId="647AE602" w14:textId="77777777" w:rsidR="00CD5403" w:rsidRPr="005D52E6" w:rsidRDefault="00156D6A" w:rsidP="005D52E6">
      <w:pPr>
        <w:tabs>
          <w:tab w:val="left" w:pos="1440"/>
          <w:tab w:val="left" w:pos="1560"/>
        </w:tabs>
        <w:ind w:left="-142" w:firstLine="568"/>
        <w:jc w:val="center"/>
        <w:rPr>
          <w:b/>
          <w:bCs/>
          <w:sz w:val="26"/>
          <w:szCs w:val="26"/>
        </w:rPr>
      </w:pPr>
      <w:r w:rsidRPr="005D52E6">
        <w:rPr>
          <w:b/>
          <w:bCs/>
          <w:sz w:val="26"/>
          <w:szCs w:val="26"/>
        </w:rPr>
        <w:t>3. ЦЕНА ДОГОВОРА И ПОРЯДОК РАСЧЕТОВ</w:t>
      </w:r>
    </w:p>
    <w:p w14:paraId="59D6D2FC" w14:textId="77777777" w:rsidR="002C14AA" w:rsidRPr="004C0C03" w:rsidRDefault="002C14AA" w:rsidP="005D52E6">
      <w:pPr>
        <w:tabs>
          <w:tab w:val="left" w:pos="1440"/>
          <w:tab w:val="left" w:pos="1560"/>
        </w:tabs>
        <w:ind w:left="-142" w:firstLine="568"/>
        <w:jc w:val="center"/>
        <w:rPr>
          <w:b/>
          <w:bCs/>
          <w:sz w:val="20"/>
          <w:szCs w:val="20"/>
        </w:rPr>
      </w:pPr>
    </w:p>
    <w:p w14:paraId="2168FBD8" w14:textId="29AADC1A" w:rsidR="00F9799A" w:rsidRPr="005D52E6" w:rsidRDefault="00CB537D" w:rsidP="00F9799A">
      <w:pPr>
        <w:tabs>
          <w:tab w:val="left" w:pos="1486"/>
        </w:tabs>
        <w:ind w:left="-142" w:firstLine="568"/>
        <w:jc w:val="both"/>
        <w:rPr>
          <w:sz w:val="26"/>
          <w:szCs w:val="26"/>
        </w:rPr>
      </w:pPr>
      <w:r w:rsidRPr="005D52E6">
        <w:rPr>
          <w:sz w:val="26"/>
          <w:szCs w:val="26"/>
        </w:rPr>
        <w:t xml:space="preserve">3.1. </w:t>
      </w:r>
      <w:r w:rsidR="00ED6E16" w:rsidRPr="005D52E6">
        <w:rPr>
          <w:sz w:val="26"/>
          <w:szCs w:val="26"/>
        </w:rPr>
        <w:t>Цена Договора</w:t>
      </w:r>
      <w:r w:rsidR="00327EB6" w:rsidRPr="005D52E6">
        <w:rPr>
          <w:sz w:val="26"/>
          <w:szCs w:val="26"/>
        </w:rPr>
        <w:t xml:space="preserve"> составляет</w:t>
      </w:r>
      <w:r w:rsidR="00BF13B9">
        <w:rPr>
          <w:sz w:val="26"/>
          <w:szCs w:val="26"/>
        </w:rPr>
        <w:t>_____________</w:t>
      </w:r>
      <w:r w:rsidR="00A55B28" w:rsidRPr="005D52E6">
        <w:rPr>
          <w:sz w:val="26"/>
          <w:szCs w:val="26"/>
        </w:rPr>
        <w:t xml:space="preserve">, </w:t>
      </w:r>
      <w:r w:rsidR="00CD5403" w:rsidRPr="005D52E6">
        <w:rPr>
          <w:sz w:val="26"/>
          <w:szCs w:val="26"/>
        </w:rPr>
        <w:t xml:space="preserve">и определяется </w:t>
      </w:r>
      <w:r w:rsidR="00C50BB4" w:rsidRPr="00C50BB4">
        <w:rPr>
          <w:sz w:val="26"/>
          <w:szCs w:val="26"/>
        </w:rPr>
        <w:t xml:space="preserve">Локальным сметным расчетом </w:t>
      </w:r>
      <w:r w:rsidR="009677BA">
        <w:rPr>
          <w:sz w:val="26"/>
          <w:szCs w:val="26"/>
        </w:rPr>
        <w:t>(Приложение №1</w:t>
      </w:r>
      <w:r w:rsidR="00FF5A4C" w:rsidRPr="005D52E6">
        <w:rPr>
          <w:sz w:val="26"/>
          <w:szCs w:val="26"/>
        </w:rPr>
        <w:t xml:space="preserve"> к Договору</w:t>
      </w:r>
      <w:r w:rsidR="004A27B7" w:rsidRPr="005D52E6">
        <w:rPr>
          <w:sz w:val="26"/>
          <w:szCs w:val="26"/>
        </w:rPr>
        <w:t>).</w:t>
      </w:r>
    </w:p>
    <w:p w14:paraId="53924F54" w14:textId="77777777" w:rsidR="00FF5E46" w:rsidRPr="005D52E6" w:rsidRDefault="00FF5E46" w:rsidP="005D52E6">
      <w:pPr>
        <w:pStyle w:val="aa"/>
        <w:tabs>
          <w:tab w:val="left" w:pos="540"/>
        </w:tabs>
        <w:ind w:left="-142" w:firstLine="568"/>
        <w:rPr>
          <w:sz w:val="26"/>
          <w:szCs w:val="26"/>
        </w:rPr>
      </w:pPr>
      <w:r w:rsidRPr="005D52E6">
        <w:rPr>
          <w:sz w:val="26"/>
          <w:szCs w:val="26"/>
        </w:rPr>
        <w:t>3.2. Оплата за выполненные работы осуществляется в следующем порядке:</w:t>
      </w:r>
    </w:p>
    <w:p w14:paraId="2EFA3CC2" w14:textId="658B0757" w:rsidR="00FF5E46" w:rsidRPr="005D52E6" w:rsidRDefault="00FF5E46" w:rsidP="005D52E6">
      <w:pPr>
        <w:pStyle w:val="aa"/>
        <w:tabs>
          <w:tab w:val="left" w:pos="540"/>
        </w:tabs>
        <w:ind w:left="-142" w:firstLine="568"/>
        <w:rPr>
          <w:sz w:val="26"/>
          <w:szCs w:val="26"/>
        </w:rPr>
      </w:pPr>
      <w:r w:rsidRPr="005D52E6">
        <w:rPr>
          <w:sz w:val="26"/>
          <w:szCs w:val="26"/>
        </w:rPr>
        <w:t xml:space="preserve">3.2.1. Заказчик в течение </w:t>
      </w:r>
      <w:r w:rsidR="00BF13B9">
        <w:rPr>
          <w:sz w:val="26"/>
          <w:szCs w:val="26"/>
        </w:rPr>
        <w:t>_____</w:t>
      </w:r>
      <w:r w:rsidRPr="005D52E6">
        <w:rPr>
          <w:sz w:val="26"/>
          <w:szCs w:val="26"/>
        </w:rPr>
        <w:t xml:space="preserve"> рабочих дней с даты подписания Сторонами Договора и выставления счета уплачивает Подрядчику аванс </w:t>
      </w:r>
      <w:r w:rsidR="000F236B">
        <w:rPr>
          <w:sz w:val="26"/>
          <w:szCs w:val="26"/>
        </w:rPr>
        <w:t xml:space="preserve">с расчетного счета </w:t>
      </w:r>
      <w:r w:rsidRPr="005D52E6">
        <w:rPr>
          <w:sz w:val="26"/>
          <w:szCs w:val="26"/>
        </w:rPr>
        <w:t xml:space="preserve">в размере </w:t>
      </w:r>
      <w:r w:rsidR="00BF13B9">
        <w:rPr>
          <w:sz w:val="26"/>
          <w:szCs w:val="26"/>
        </w:rPr>
        <w:t>___</w:t>
      </w:r>
      <w:r w:rsidRPr="005D52E6">
        <w:rPr>
          <w:sz w:val="26"/>
          <w:szCs w:val="26"/>
        </w:rPr>
        <w:t xml:space="preserve">% от </w:t>
      </w:r>
      <w:r w:rsidR="001644F5">
        <w:rPr>
          <w:sz w:val="26"/>
          <w:szCs w:val="26"/>
        </w:rPr>
        <w:t>ц</w:t>
      </w:r>
      <w:r w:rsidRPr="005D52E6">
        <w:rPr>
          <w:sz w:val="26"/>
          <w:szCs w:val="26"/>
        </w:rPr>
        <w:t>ены Договора, указанной в п. 3.1 Договора, что составляет</w:t>
      </w:r>
      <w:r w:rsidR="00BF13B9">
        <w:rPr>
          <w:sz w:val="26"/>
          <w:szCs w:val="26"/>
        </w:rPr>
        <w:t>________</w:t>
      </w:r>
      <w:r w:rsidRPr="005D52E6">
        <w:rPr>
          <w:sz w:val="26"/>
          <w:szCs w:val="26"/>
        </w:rPr>
        <w:t>. Подрядчик на сумму полученного аванса предоставляет Заказчику счет-фактуру.</w:t>
      </w:r>
    </w:p>
    <w:p w14:paraId="50F99FE3" w14:textId="3AB31EF7" w:rsidR="005B6781" w:rsidRPr="00F9799A" w:rsidRDefault="00FF5E46" w:rsidP="00F9799A">
      <w:pPr>
        <w:pStyle w:val="aa"/>
        <w:tabs>
          <w:tab w:val="left" w:pos="540"/>
        </w:tabs>
        <w:ind w:left="-142" w:firstLine="568"/>
        <w:rPr>
          <w:sz w:val="26"/>
          <w:szCs w:val="26"/>
        </w:rPr>
      </w:pPr>
      <w:r w:rsidRPr="005D52E6">
        <w:rPr>
          <w:sz w:val="26"/>
          <w:szCs w:val="26"/>
        </w:rPr>
        <w:t>3.2.2.</w:t>
      </w:r>
      <w:r w:rsidRPr="005D52E6">
        <w:rPr>
          <w:sz w:val="26"/>
          <w:szCs w:val="26"/>
        </w:rPr>
        <w:tab/>
      </w:r>
      <w:r w:rsidR="005B6781" w:rsidRPr="00AF5103">
        <w:rPr>
          <w:sz w:val="26"/>
          <w:szCs w:val="26"/>
        </w:rPr>
        <w:t xml:space="preserve">Оплата фактически выполненных </w:t>
      </w:r>
      <w:r w:rsidR="001644F5">
        <w:rPr>
          <w:sz w:val="26"/>
          <w:szCs w:val="26"/>
        </w:rPr>
        <w:t xml:space="preserve">и принятых </w:t>
      </w:r>
      <w:r w:rsidR="005B6781" w:rsidRPr="00AF5103">
        <w:rPr>
          <w:sz w:val="26"/>
          <w:szCs w:val="26"/>
        </w:rPr>
        <w:t xml:space="preserve">работ осуществляется </w:t>
      </w:r>
      <w:r w:rsidR="00F366BA">
        <w:rPr>
          <w:sz w:val="26"/>
          <w:szCs w:val="26"/>
        </w:rPr>
        <w:t>после полного</w:t>
      </w:r>
      <w:r w:rsidR="005B6781">
        <w:rPr>
          <w:sz w:val="26"/>
          <w:szCs w:val="26"/>
        </w:rPr>
        <w:t xml:space="preserve"> зачет</w:t>
      </w:r>
      <w:r w:rsidR="00F366BA">
        <w:rPr>
          <w:sz w:val="26"/>
          <w:szCs w:val="26"/>
        </w:rPr>
        <w:t>а</w:t>
      </w:r>
      <w:r w:rsidR="005B6781" w:rsidRPr="00B64492">
        <w:rPr>
          <w:sz w:val="26"/>
          <w:szCs w:val="26"/>
        </w:rPr>
        <w:t xml:space="preserve"> аванса, уплаченного </w:t>
      </w:r>
      <w:r w:rsidR="006737E7">
        <w:rPr>
          <w:sz w:val="26"/>
          <w:szCs w:val="26"/>
        </w:rPr>
        <w:t>П</w:t>
      </w:r>
      <w:r w:rsidR="005B6781" w:rsidRPr="00B64492">
        <w:rPr>
          <w:sz w:val="26"/>
          <w:szCs w:val="26"/>
        </w:rPr>
        <w:t>одрядчик</w:t>
      </w:r>
      <w:r w:rsidR="006737E7">
        <w:rPr>
          <w:sz w:val="26"/>
          <w:szCs w:val="26"/>
        </w:rPr>
        <w:t>у</w:t>
      </w:r>
      <w:r w:rsidR="0017313A">
        <w:rPr>
          <w:sz w:val="26"/>
          <w:szCs w:val="26"/>
        </w:rPr>
        <w:t xml:space="preserve"> </w:t>
      </w:r>
      <w:r w:rsidR="0017313A" w:rsidRPr="00B64492">
        <w:rPr>
          <w:sz w:val="26"/>
          <w:szCs w:val="26"/>
        </w:rPr>
        <w:t xml:space="preserve">в соответствии с п. </w:t>
      </w:r>
      <w:r w:rsidR="0017313A">
        <w:rPr>
          <w:sz w:val="26"/>
          <w:szCs w:val="26"/>
        </w:rPr>
        <w:t>3.2.1</w:t>
      </w:r>
      <w:r w:rsidR="001644F5">
        <w:rPr>
          <w:sz w:val="26"/>
          <w:szCs w:val="26"/>
        </w:rPr>
        <w:t xml:space="preserve"> Договора</w:t>
      </w:r>
      <w:r w:rsidR="006737E7">
        <w:rPr>
          <w:sz w:val="26"/>
          <w:szCs w:val="26"/>
        </w:rPr>
        <w:t>,</w:t>
      </w:r>
      <w:r w:rsidR="002E4BB9" w:rsidRPr="002E4BB9">
        <w:rPr>
          <w:sz w:val="26"/>
          <w:szCs w:val="26"/>
        </w:rPr>
        <w:t xml:space="preserve"> </w:t>
      </w:r>
      <w:r w:rsidR="002E4BB9" w:rsidRPr="00B21A50">
        <w:rPr>
          <w:sz w:val="26"/>
          <w:szCs w:val="26"/>
        </w:rPr>
        <w:t xml:space="preserve">в течение </w:t>
      </w:r>
      <w:r w:rsidR="00BF13B9">
        <w:rPr>
          <w:sz w:val="26"/>
          <w:szCs w:val="26"/>
        </w:rPr>
        <w:t>_______</w:t>
      </w:r>
      <w:r w:rsidR="002E4BB9" w:rsidRPr="00B21A50">
        <w:rPr>
          <w:sz w:val="26"/>
          <w:szCs w:val="26"/>
        </w:rPr>
        <w:t xml:space="preserve"> рабочих дней</w:t>
      </w:r>
      <w:r w:rsidR="005B6781" w:rsidRPr="00B21A50">
        <w:rPr>
          <w:sz w:val="26"/>
          <w:szCs w:val="26"/>
        </w:rPr>
        <w:t xml:space="preserve"> с даты подписания Сторонами</w:t>
      </w:r>
      <w:r w:rsidR="005B6781" w:rsidRPr="00B64492">
        <w:rPr>
          <w:sz w:val="26"/>
          <w:szCs w:val="26"/>
        </w:rPr>
        <w:t xml:space="preserve"> акта о приемке выполненных работ (форма № КС-2), справки о стоимости выполненных работ и затрат (форма № КС-3), при </w:t>
      </w:r>
      <w:r w:rsidR="005B6781" w:rsidRPr="00AF5103">
        <w:rPr>
          <w:sz w:val="26"/>
          <w:szCs w:val="26"/>
        </w:rPr>
        <w:t>предоставлении счета и счет-фактуры</w:t>
      </w:r>
      <w:r w:rsidR="00F9799A">
        <w:rPr>
          <w:b/>
          <w:sz w:val="26"/>
          <w:szCs w:val="26"/>
        </w:rPr>
        <w:t xml:space="preserve">. </w:t>
      </w:r>
    </w:p>
    <w:p w14:paraId="1377B743" w14:textId="77777777" w:rsidR="00FF5E46" w:rsidRPr="005D52E6" w:rsidRDefault="00FF5E46" w:rsidP="005D52E6">
      <w:pPr>
        <w:pStyle w:val="aa"/>
        <w:tabs>
          <w:tab w:val="left" w:pos="540"/>
        </w:tabs>
        <w:ind w:left="-142" w:firstLine="568"/>
        <w:rPr>
          <w:sz w:val="26"/>
          <w:szCs w:val="26"/>
        </w:rPr>
      </w:pPr>
      <w:r w:rsidRPr="005D52E6">
        <w:rPr>
          <w:sz w:val="26"/>
          <w:szCs w:val="26"/>
        </w:rPr>
        <w:t>3.3. 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72BE391D" w14:textId="77777777" w:rsidR="00FF5E46" w:rsidRPr="005D52E6" w:rsidRDefault="00FF5E46" w:rsidP="005D52E6">
      <w:pPr>
        <w:pStyle w:val="aa"/>
        <w:tabs>
          <w:tab w:val="left" w:pos="540"/>
        </w:tabs>
        <w:ind w:left="-142" w:firstLine="568"/>
        <w:rPr>
          <w:sz w:val="26"/>
          <w:szCs w:val="26"/>
        </w:rPr>
      </w:pPr>
      <w:r w:rsidRPr="005D52E6">
        <w:rPr>
          <w:sz w:val="26"/>
          <w:szCs w:val="26"/>
        </w:rPr>
        <w:lastRenderedPageBreak/>
        <w:t xml:space="preserve">При исполнении Договора по согласованию Заказчика с Подрядчиком допускается выполнение работ,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14:paraId="06A1FB16" w14:textId="77777777" w:rsidR="00FF5E46" w:rsidRPr="00B21A50" w:rsidRDefault="00FF5E46" w:rsidP="005D52E6">
      <w:pPr>
        <w:pStyle w:val="aa"/>
        <w:tabs>
          <w:tab w:val="left" w:pos="540"/>
        </w:tabs>
        <w:ind w:left="-142" w:firstLine="568"/>
        <w:rPr>
          <w:sz w:val="26"/>
          <w:szCs w:val="26"/>
        </w:rPr>
      </w:pPr>
      <w:r w:rsidRPr="005D52E6">
        <w:rPr>
          <w:sz w:val="26"/>
          <w:szCs w:val="26"/>
        </w:rPr>
        <w:t xml:space="preserve">Соответствующие изменения положений Договора осуществляются путем подписания </w:t>
      </w:r>
      <w:r w:rsidRPr="00B21A50">
        <w:rPr>
          <w:sz w:val="26"/>
          <w:szCs w:val="26"/>
        </w:rPr>
        <w:t>Сторонами дополнительного соглашения к Договору.</w:t>
      </w:r>
    </w:p>
    <w:p w14:paraId="0F2A1DB0" w14:textId="77777777" w:rsidR="00FF5E46" w:rsidRPr="005D52E6" w:rsidRDefault="00FF5E46" w:rsidP="005D52E6">
      <w:pPr>
        <w:pStyle w:val="aa"/>
        <w:tabs>
          <w:tab w:val="left" w:pos="540"/>
        </w:tabs>
        <w:ind w:left="-142" w:firstLine="568"/>
        <w:rPr>
          <w:sz w:val="26"/>
          <w:szCs w:val="26"/>
        </w:rPr>
      </w:pPr>
    </w:p>
    <w:p w14:paraId="682CF995" w14:textId="77777777" w:rsidR="00CD5403" w:rsidRDefault="00156D6A" w:rsidP="005D52E6">
      <w:pPr>
        <w:tabs>
          <w:tab w:val="left" w:pos="1200"/>
        </w:tabs>
        <w:ind w:left="-142" w:firstLine="568"/>
        <w:jc w:val="center"/>
        <w:rPr>
          <w:b/>
          <w:bCs/>
          <w:sz w:val="26"/>
          <w:szCs w:val="26"/>
        </w:rPr>
      </w:pPr>
      <w:r w:rsidRPr="005D52E6">
        <w:rPr>
          <w:b/>
          <w:bCs/>
          <w:sz w:val="26"/>
          <w:szCs w:val="26"/>
        </w:rPr>
        <w:t>4. ПРАВА И ОБЯЗАННОСТИ СТОРОН</w:t>
      </w:r>
    </w:p>
    <w:p w14:paraId="206FB687" w14:textId="77777777" w:rsidR="00595B4A" w:rsidRPr="004C0C03" w:rsidRDefault="00595B4A" w:rsidP="005D52E6">
      <w:pPr>
        <w:tabs>
          <w:tab w:val="left" w:pos="1200"/>
        </w:tabs>
        <w:ind w:left="-142" w:firstLine="568"/>
        <w:jc w:val="center"/>
        <w:rPr>
          <w:b/>
          <w:bCs/>
          <w:sz w:val="20"/>
          <w:szCs w:val="20"/>
        </w:rPr>
      </w:pPr>
    </w:p>
    <w:p w14:paraId="78BA1402" w14:textId="77777777" w:rsidR="00767D13" w:rsidRPr="005D52E6" w:rsidRDefault="00767D13" w:rsidP="00767D13">
      <w:pPr>
        <w:tabs>
          <w:tab w:val="left" w:pos="284"/>
          <w:tab w:val="left" w:pos="840"/>
        </w:tabs>
        <w:ind w:left="-142" w:firstLine="568"/>
        <w:jc w:val="both"/>
        <w:rPr>
          <w:sz w:val="26"/>
          <w:szCs w:val="26"/>
        </w:rPr>
      </w:pPr>
      <w:r w:rsidRPr="005D52E6">
        <w:rPr>
          <w:sz w:val="26"/>
          <w:szCs w:val="26"/>
        </w:rPr>
        <w:t>4.1 Права и обязанности Подрядчика:</w:t>
      </w:r>
    </w:p>
    <w:p w14:paraId="159E8F0F" w14:textId="036CEEA1" w:rsidR="00767D13" w:rsidRPr="005D52E6" w:rsidRDefault="00767D13" w:rsidP="00767D13">
      <w:pPr>
        <w:pStyle w:val="210"/>
        <w:tabs>
          <w:tab w:val="left" w:pos="284"/>
          <w:tab w:val="left" w:pos="720"/>
          <w:tab w:val="left" w:pos="840"/>
        </w:tabs>
        <w:ind w:left="-142" w:firstLine="568"/>
        <w:rPr>
          <w:sz w:val="26"/>
          <w:szCs w:val="26"/>
        </w:rPr>
      </w:pPr>
      <w:r w:rsidRPr="005D52E6">
        <w:rPr>
          <w:sz w:val="26"/>
          <w:szCs w:val="26"/>
        </w:rPr>
        <w:t xml:space="preserve">4.1.1. Подрядчик обязуется выполнить все работы надлежащим образом в объеме и в сроки, предусмотренные </w:t>
      </w:r>
      <w:r w:rsidR="001A77CE">
        <w:rPr>
          <w:sz w:val="26"/>
          <w:szCs w:val="26"/>
        </w:rPr>
        <w:t>Д</w:t>
      </w:r>
      <w:r w:rsidRPr="005D52E6">
        <w:rPr>
          <w:sz w:val="26"/>
          <w:szCs w:val="26"/>
        </w:rPr>
        <w:t>оговором</w:t>
      </w:r>
      <w:r w:rsidR="009677BA">
        <w:rPr>
          <w:sz w:val="26"/>
          <w:szCs w:val="26"/>
        </w:rPr>
        <w:t>.</w:t>
      </w:r>
      <w:r w:rsidR="00331E4A" w:rsidRPr="00331E4A">
        <w:t xml:space="preserve"> </w:t>
      </w:r>
    </w:p>
    <w:p w14:paraId="7EE2EF83" w14:textId="3F52480C" w:rsidR="00767D13" w:rsidRPr="005D52E6" w:rsidRDefault="00767D13" w:rsidP="00767D13">
      <w:pPr>
        <w:pStyle w:val="210"/>
        <w:tabs>
          <w:tab w:val="left" w:pos="284"/>
          <w:tab w:val="left" w:pos="720"/>
          <w:tab w:val="left" w:pos="840"/>
        </w:tabs>
        <w:ind w:left="-142" w:firstLine="568"/>
        <w:rPr>
          <w:sz w:val="26"/>
          <w:szCs w:val="26"/>
        </w:rPr>
      </w:pPr>
      <w:r w:rsidRPr="005D52E6">
        <w:rPr>
          <w:sz w:val="26"/>
          <w:szCs w:val="26"/>
        </w:rPr>
        <w:t>4.1.2. Подрядчик обязуется обеспечить выполнение, качество и безопасность работ в соответствии с действующими в Российской Федерации нормами и техническими условиями.</w:t>
      </w:r>
      <w:r w:rsidR="00331E4A" w:rsidRPr="00331E4A">
        <w:rPr>
          <w:sz w:val="26"/>
          <w:szCs w:val="26"/>
        </w:rPr>
        <w:t xml:space="preserve"> </w:t>
      </w:r>
      <w:r w:rsidR="0065159F">
        <w:rPr>
          <w:sz w:val="26"/>
          <w:szCs w:val="26"/>
        </w:rPr>
        <w:t xml:space="preserve">Работы ведутся в соответствии с </w:t>
      </w:r>
      <w:r w:rsidR="0065159F" w:rsidRPr="0065159F">
        <w:rPr>
          <w:sz w:val="26"/>
          <w:szCs w:val="26"/>
        </w:rPr>
        <w:t xml:space="preserve">СП 71.13330.2017 </w:t>
      </w:r>
      <w:r w:rsidR="0065159F">
        <w:rPr>
          <w:sz w:val="26"/>
          <w:szCs w:val="26"/>
        </w:rPr>
        <w:t>«</w:t>
      </w:r>
      <w:r w:rsidR="0065159F" w:rsidRPr="0065159F">
        <w:rPr>
          <w:sz w:val="26"/>
          <w:szCs w:val="26"/>
        </w:rPr>
        <w:t>Изоляционные и отделочные покрытия</w:t>
      </w:r>
      <w:r w:rsidR="0065159F">
        <w:rPr>
          <w:sz w:val="26"/>
          <w:szCs w:val="26"/>
        </w:rPr>
        <w:t>».</w:t>
      </w:r>
    </w:p>
    <w:p w14:paraId="630B7637" w14:textId="77777777" w:rsidR="00767D13" w:rsidRPr="005D52E6" w:rsidRDefault="00767D13" w:rsidP="00767D13">
      <w:pPr>
        <w:pStyle w:val="210"/>
        <w:tabs>
          <w:tab w:val="left" w:pos="284"/>
          <w:tab w:val="left" w:pos="720"/>
          <w:tab w:val="left" w:pos="840"/>
        </w:tabs>
        <w:ind w:left="-142" w:firstLine="568"/>
        <w:rPr>
          <w:sz w:val="26"/>
          <w:szCs w:val="26"/>
        </w:rPr>
      </w:pPr>
      <w:r w:rsidRPr="005D52E6">
        <w:rPr>
          <w:sz w:val="26"/>
          <w:szCs w:val="26"/>
        </w:rPr>
        <w:t xml:space="preserve">4.1.3. Подрядчик имеет право привлекать субподрядные организации для выполнения работ по </w:t>
      </w:r>
      <w:r w:rsidR="001A77CE">
        <w:rPr>
          <w:sz w:val="26"/>
          <w:szCs w:val="26"/>
        </w:rPr>
        <w:t>Д</w:t>
      </w:r>
      <w:r w:rsidRPr="005D52E6">
        <w:rPr>
          <w:sz w:val="26"/>
          <w:szCs w:val="26"/>
        </w:rPr>
        <w:t xml:space="preserve">оговору по согласованию с Заказчиком. Подрядчик несет перед Заказчиком ответственность за убытки, причиненные участием субподрядных организаций в исполнении </w:t>
      </w:r>
      <w:r w:rsidR="001A77CE">
        <w:rPr>
          <w:sz w:val="26"/>
          <w:szCs w:val="26"/>
        </w:rPr>
        <w:t>Д</w:t>
      </w:r>
      <w:r w:rsidRPr="005D52E6">
        <w:rPr>
          <w:sz w:val="26"/>
          <w:szCs w:val="26"/>
        </w:rPr>
        <w:t>оговора. Подрядчик гарантирует, что качество материалов и оборудования, применяемых для производства работ, будет соответствовать ГОСТам, техническим условиям.</w:t>
      </w:r>
    </w:p>
    <w:p w14:paraId="49C2FF1C" w14:textId="77777777" w:rsidR="00767D13" w:rsidRPr="005D52E6" w:rsidRDefault="00767D13" w:rsidP="00767D13">
      <w:pPr>
        <w:pStyle w:val="210"/>
        <w:tabs>
          <w:tab w:val="left" w:pos="284"/>
          <w:tab w:val="left" w:pos="720"/>
          <w:tab w:val="left" w:pos="840"/>
        </w:tabs>
        <w:ind w:left="-142" w:firstLine="568"/>
        <w:rPr>
          <w:sz w:val="26"/>
          <w:szCs w:val="26"/>
        </w:rPr>
      </w:pPr>
      <w:r w:rsidRPr="005D52E6">
        <w:rPr>
          <w:sz w:val="26"/>
          <w:szCs w:val="26"/>
        </w:rPr>
        <w:t>4.1.4. Подрядчик обязан незамедлительно известить Заказчика и до получения от него указаний приостановить работы при обнаружении обстоятельств, угрожающих годности и прочности результата работ, либо создающих невозможность завершения работ в срок.</w:t>
      </w:r>
    </w:p>
    <w:p w14:paraId="58C1BAEC" w14:textId="77777777" w:rsidR="00767D13" w:rsidRPr="005D52E6" w:rsidRDefault="00767D13" w:rsidP="00767D13">
      <w:pPr>
        <w:pStyle w:val="210"/>
        <w:tabs>
          <w:tab w:val="left" w:pos="284"/>
          <w:tab w:val="left" w:pos="720"/>
          <w:tab w:val="left" w:pos="840"/>
        </w:tabs>
        <w:ind w:left="-142" w:firstLine="568"/>
        <w:rPr>
          <w:sz w:val="26"/>
          <w:szCs w:val="26"/>
        </w:rPr>
      </w:pPr>
      <w:r w:rsidRPr="005D52E6">
        <w:rPr>
          <w:sz w:val="26"/>
          <w:szCs w:val="26"/>
        </w:rPr>
        <w:t>4.1.5. Подрядчик несет ответственность за соблюдение правил техники безопасности и противопожарной безопасности при выполнении работ. До начала работ Подрядчик обязан представить Заказчику копию приказа о назначении ответственного за производством работ.</w:t>
      </w:r>
    </w:p>
    <w:p w14:paraId="1B2CE334" w14:textId="77777777" w:rsidR="00767D13" w:rsidRPr="005D52E6" w:rsidRDefault="00767D13" w:rsidP="00767D13">
      <w:pPr>
        <w:pStyle w:val="210"/>
        <w:tabs>
          <w:tab w:val="left" w:pos="284"/>
          <w:tab w:val="left" w:pos="720"/>
          <w:tab w:val="left" w:pos="840"/>
        </w:tabs>
        <w:ind w:left="-142" w:firstLine="568"/>
        <w:rPr>
          <w:sz w:val="26"/>
          <w:szCs w:val="26"/>
        </w:rPr>
      </w:pPr>
      <w:r w:rsidRPr="005D52E6">
        <w:rPr>
          <w:sz w:val="26"/>
          <w:szCs w:val="26"/>
        </w:rPr>
        <w:t xml:space="preserve">4.1.6. По согласованию с Заказчиком Подрядчик имеет право досрочно выполнить работы по </w:t>
      </w:r>
      <w:r w:rsidR="001A77CE">
        <w:rPr>
          <w:sz w:val="26"/>
          <w:szCs w:val="26"/>
        </w:rPr>
        <w:t>Д</w:t>
      </w:r>
      <w:r w:rsidRPr="005D52E6">
        <w:rPr>
          <w:sz w:val="26"/>
          <w:szCs w:val="26"/>
        </w:rPr>
        <w:t xml:space="preserve">оговору. В этом случае порядок оплаты, сдачи-приемки выполненных работ будет осуществляться в порядке, установленном </w:t>
      </w:r>
      <w:r w:rsidR="001A77CE">
        <w:rPr>
          <w:sz w:val="26"/>
          <w:szCs w:val="26"/>
        </w:rPr>
        <w:t>Д</w:t>
      </w:r>
      <w:r w:rsidRPr="005D52E6">
        <w:rPr>
          <w:sz w:val="26"/>
          <w:szCs w:val="26"/>
        </w:rPr>
        <w:t>оговором.</w:t>
      </w:r>
    </w:p>
    <w:p w14:paraId="2414F1D9" w14:textId="77777777" w:rsidR="00767D13" w:rsidRPr="005D52E6" w:rsidRDefault="00767D13" w:rsidP="00767D13">
      <w:pPr>
        <w:pStyle w:val="210"/>
        <w:tabs>
          <w:tab w:val="left" w:pos="284"/>
          <w:tab w:val="left" w:pos="720"/>
          <w:tab w:val="left" w:pos="840"/>
        </w:tabs>
        <w:ind w:left="-142" w:firstLine="568"/>
        <w:rPr>
          <w:sz w:val="26"/>
          <w:szCs w:val="26"/>
        </w:rPr>
      </w:pPr>
      <w:r w:rsidRPr="005D52E6">
        <w:rPr>
          <w:sz w:val="26"/>
          <w:szCs w:val="26"/>
        </w:rPr>
        <w:t>4.1.7. Работники Подрядчика обязаны соблюдать режим курения табака, установленный Заказчиком.</w:t>
      </w:r>
    </w:p>
    <w:p w14:paraId="528ECEE6" w14:textId="77777777" w:rsidR="00767D13" w:rsidRDefault="00767D13" w:rsidP="00767D13">
      <w:pPr>
        <w:pStyle w:val="210"/>
        <w:tabs>
          <w:tab w:val="left" w:pos="284"/>
          <w:tab w:val="left" w:pos="720"/>
          <w:tab w:val="left" w:pos="840"/>
        </w:tabs>
        <w:ind w:left="-142" w:firstLine="568"/>
        <w:rPr>
          <w:sz w:val="26"/>
          <w:szCs w:val="26"/>
        </w:rPr>
      </w:pPr>
      <w:r w:rsidRPr="005D52E6">
        <w:rPr>
          <w:sz w:val="26"/>
          <w:szCs w:val="26"/>
        </w:rPr>
        <w:t xml:space="preserve">4.1.8. В случае привлечения Подрядчиком к выполнению работ по </w:t>
      </w:r>
      <w:r w:rsidR="001A77CE">
        <w:rPr>
          <w:sz w:val="26"/>
          <w:szCs w:val="26"/>
        </w:rPr>
        <w:t>Д</w:t>
      </w:r>
      <w:r w:rsidRPr="005D52E6">
        <w:rPr>
          <w:sz w:val="26"/>
          <w:szCs w:val="26"/>
        </w:rPr>
        <w:t>оговору работников, являющихся иностранными гражданами,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Федерации.</w:t>
      </w:r>
    </w:p>
    <w:p w14:paraId="4BA428D1" w14:textId="77777777" w:rsidR="00767D13" w:rsidRDefault="00767D13" w:rsidP="00687EE1">
      <w:pPr>
        <w:pStyle w:val="210"/>
        <w:tabs>
          <w:tab w:val="left" w:pos="284"/>
          <w:tab w:val="left" w:pos="720"/>
          <w:tab w:val="left" w:pos="840"/>
        </w:tabs>
        <w:ind w:left="0" w:firstLine="426"/>
        <w:rPr>
          <w:sz w:val="26"/>
          <w:szCs w:val="26"/>
        </w:rPr>
      </w:pPr>
      <w:r w:rsidRPr="00C0731B">
        <w:rPr>
          <w:sz w:val="26"/>
          <w:szCs w:val="26"/>
        </w:rPr>
        <w:t xml:space="preserve">4.1.9. Назначить ответственного представителя для составления и передачи документов, указанных в п. 5.1. </w:t>
      </w:r>
      <w:r w:rsidR="001A77CE">
        <w:rPr>
          <w:sz w:val="26"/>
          <w:szCs w:val="26"/>
        </w:rPr>
        <w:t>Д</w:t>
      </w:r>
      <w:r w:rsidRPr="00C0731B">
        <w:rPr>
          <w:sz w:val="26"/>
          <w:szCs w:val="26"/>
        </w:rPr>
        <w:t>оговора.</w:t>
      </w:r>
    </w:p>
    <w:p w14:paraId="73BEBCE7" w14:textId="77777777" w:rsidR="00767D13" w:rsidRDefault="00767D13" w:rsidP="00687EE1">
      <w:pPr>
        <w:tabs>
          <w:tab w:val="left" w:pos="284"/>
          <w:tab w:val="left" w:pos="720"/>
          <w:tab w:val="left" w:pos="84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4.1.10. </w:t>
      </w:r>
      <w:r w:rsidRPr="00C0731B">
        <w:rPr>
          <w:sz w:val="26"/>
          <w:szCs w:val="26"/>
        </w:rPr>
        <w:t xml:space="preserve">В случае выявления контролирующими органами применения расценок, коэффициентов, послуживших завышением стоимости выполнения работ, завышения объемов выполненных работ по </w:t>
      </w:r>
      <w:r w:rsidR="00BE5DBD">
        <w:rPr>
          <w:sz w:val="26"/>
          <w:szCs w:val="26"/>
        </w:rPr>
        <w:t>Д</w:t>
      </w:r>
      <w:r w:rsidRPr="00C0731B">
        <w:rPr>
          <w:sz w:val="26"/>
          <w:szCs w:val="26"/>
        </w:rPr>
        <w:t xml:space="preserve">оговору, </w:t>
      </w:r>
      <w:r>
        <w:rPr>
          <w:sz w:val="26"/>
          <w:szCs w:val="26"/>
        </w:rPr>
        <w:t>П</w:t>
      </w:r>
      <w:r w:rsidRPr="00C0731B">
        <w:rPr>
          <w:sz w:val="26"/>
          <w:szCs w:val="26"/>
        </w:rPr>
        <w:t xml:space="preserve">одрядчик обязан вернуть </w:t>
      </w:r>
      <w:r>
        <w:rPr>
          <w:sz w:val="26"/>
          <w:szCs w:val="26"/>
        </w:rPr>
        <w:t>Заказчику</w:t>
      </w:r>
      <w:r w:rsidRPr="00C0731B">
        <w:rPr>
          <w:sz w:val="26"/>
          <w:szCs w:val="26"/>
        </w:rPr>
        <w:t xml:space="preserve"> излишне уплаченные денежные средства (штраф, пени) в течение 5 (пяти) рабочих дней после направления требования о возврате средств по выявленным нарушениям. Обязательство по </w:t>
      </w:r>
      <w:r>
        <w:rPr>
          <w:sz w:val="26"/>
          <w:szCs w:val="26"/>
        </w:rPr>
        <w:t>возврату П</w:t>
      </w:r>
      <w:r w:rsidRPr="00C0731B">
        <w:rPr>
          <w:sz w:val="26"/>
          <w:szCs w:val="26"/>
        </w:rPr>
        <w:t xml:space="preserve">одрядчиком излишне уплаченных денежных средств действует в течение трех лет с момента подписания Сторонами акта о приемке </w:t>
      </w:r>
      <w:r w:rsidRPr="00C0731B">
        <w:rPr>
          <w:sz w:val="26"/>
          <w:szCs w:val="26"/>
        </w:rPr>
        <w:lastRenderedPageBreak/>
        <w:t>выполненных работ (форма №КС-2), справки о стоимости выполненных работ и затрат (форма №КС-3).</w:t>
      </w:r>
    </w:p>
    <w:p w14:paraId="7761E818" w14:textId="77777777" w:rsidR="00767D13" w:rsidRPr="005D52E6" w:rsidRDefault="00767D13" w:rsidP="00767D13">
      <w:pPr>
        <w:tabs>
          <w:tab w:val="left" w:pos="284"/>
        </w:tabs>
        <w:ind w:left="-142" w:firstLine="568"/>
        <w:jc w:val="both"/>
        <w:rPr>
          <w:sz w:val="26"/>
          <w:szCs w:val="26"/>
        </w:rPr>
      </w:pPr>
      <w:r w:rsidRPr="005D52E6">
        <w:rPr>
          <w:sz w:val="26"/>
          <w:szCs w:val="26"/>
        </w:rPr>
        <w:t>4.2. Права и обязанности Заказчика:</w:t>
      </w:r>
    </w:p>
    <w:p w14:paraId="0211DC6E" w14:textId="484B5CEB" w:rsidR="00767D13" w:rsidRPr="005D52E6" w:rsidRDefault="00767D13" w:rsidP="00767D13">
      <w:pPr>
        <w:tabs>
          <w:tab w:val="left" w:pos="284"/>
          <w:tab w:val="left" w:pos="720"/>
          <w:tab w:val="left" w:pos="840"/>
        </w:tabs>
        <w:ind w:left="-142" w:firstLine="568"/>
        <w:jc w:val="both"/>
        <w:rPr>
          <w:sz w:val="26"/>
          <w:szCs w:val="26"/>
        </w:rPr>
      </w:pPr>
      <w:r w:rsidRPr="005D52E6">
        <w:rPr>
          <w:sz w:val="26"/>
          <w:szCs w:val="26"/>
        </w:rPr>
        <w:t xml:space="preserve">4.2.1. Заказчик обязуется в сроки и в порядке, предусмотренные </w:t>
      </w:r>
      <w:r w:rsidR="001E7C2E">
        <w:rPr>
          <w:sz w:val="26"/>
          <w:szCs w:val="26"/>
        </w:rPr>
        <w:t>Д</w:t>
      </w:r>
      <w:r w:rsidRPr="005D52E6">
        <w:rPr>
          <w:sz w:val="26"/>
          <w:szCs w:val="26"/>
        </w:rPr>
        <w:t xml:space="preserve">оговором осмотреть и принять результат выполненных работ, а при обнаружении недостатков немедленно заявить об этом </w:t>
      </w:r>
      <w:r w:rsidR="00B91B15">
        <w:rPr>
          <w:sz w:val="26"/>
          <w:szCs w:val="26"/>
        </w:rPr>
        <w:t>Подрядчику</w:t>
      </w:r>
      <w:r w:rsidRPr="005D52E6">
        <w:rPr>
          <w:sz w:val="26"/>
          <w:szCs w:val="26"/>
        </w:rPr>
        <w:t>.</w:t>
      </w:r>
    </w:p>
    <w:p w14:paraId="0242173F" w14:textId="77777777" w:rsidR="00767D13" w:rsidRPr="005D52E6" w:rsidRDefault="00767D13" w:rsidP="00767D13">
      <w:pPr>
        <w:tabs>
          <w:tab w:val="left" w:pos="284"/>
          <w:tab w:val="left" w:pos="720"/>
          <w:tab w:val="left" w:pos="840"/>
        </w:tabs>
        <w:ind w:left="-142" w:firstLine="568"/>
        <w:jc w:val="both"/>
        <w:rPr>
          <w:sz w:val="26"/>
          <w:szCs w:val="26"/>
        </w:rPr>
      </w:pPr>
      <w:r w:rsidRPr="005D52E6">
        <w:rPr>
          <w:sz w:val="26"/>
          <w:szCs w:val="26"/>
        </w:rPr>
        <w:t xml:space="preserve">4.2.2. Заказчик обязуется оплатить результат выполненных работ в размере, в сроки и в порядке, предусмотренные </w:t>
      </w:r>
      <w:r w:rsidR="001E7C2E">
        <w:rPr>
          <w:sz w:val="26"/>
          <w:szCs w:val="26"/>
        </w:rPr>
        <w:t>Д</w:t>
      </w:r>
      <w:r w:rsidRPr="005D52E6">
        <w:rPr>
          <w:sz w:val="26"/>
          <w:szCs w:val="26"/>
        </w:rPr>
        <w:t>оговором.</w:t>
      </w:r>
    </w:p>
    <w:p w14:paraId="3C82709B" w14:textId="77777777" w:rsidR="00767D13" w:rsidRPr="005D52E6" w:rsidRDefault="00767D13" w:rsidP="00767D13">
      <w:pPr>
        <w:tabs>
          <w:tab w:val="left" w:pos="284"/>
          <w:tab w:val="left" w:pos="720"/>
          <w:tab w:val="left" w:pos="840"/>
        </w:tabs>
        <w:ind w:left="-142" w:firstLine="568"/>
        <w:jc w:val="both"/>
        <w:rPr>
          <w:sz w:val="26"/>
          <w:szCs w:val="26"/>
        </w:rPr>
      </w:pPr>
      <w:r w:rsidRPr="005D52E6">
        <w:rPr>
          <w:sz w:val="26"/>
          <w:szCs w:val="26"/>
        </w:rPr>
        <w:t>4.2.3. Заказчик вправе назначить своего представителя для производства строительного контроля над ходом проведения работ.</w:t>
      </w:r>
    </w:p>
    <w:p w14:paraId="7326B4EE" w14:textId="77777777" w:rsidR="00767D13" w:rsidRPr="005D52E6" w:rsidRDefault="00767D13" w:rsidP="00767D13">
      <w:pPr>
        <w:tabs>
          <w:tab w:val="left" w:pos="284"/>
          <w:tab w:val="left" w:pos="720"/>
          <w:tab w:val="left" w:pos="840"/>
        </w:tabs>
        <w:ind w:left="-142" w:firstLine="568"/>
        <w:jc w:val="both"/>
        <w:rPr>
          <w:sz w:val="26"/>
          <w:szCs w:val="26"/>
        </w:rPr>
      </w:pPr>
      <w:r w:rsidRPr="005D52E6">
        <w:rPr>
          <w:sz w:val="26"/>
          <w:szCs w:val="26"/>
        </w:rPr>
        <w:t>4.2.4. Заказчик вправе в любое время проверять ход и качество работ, выполняемых Подрядчиком, и требовать правильного оформления оговоренных ранее форм отчетности.</w:t>
      </w:r>
    </w:p>
    <w:p w14:paraId="2EF803BA" w14:textId="77777777" w:rsidR="00BF5958" w:rsidRPr="004C0C03" w:rsidRDefault="00BF5958" w:rsidP="005D52E6">
      <w:pPr>
        <w:tabs>
          <w:tab w:val="left" w:pos="720"/>
          <w:tab w:val="left" w:pos="1200"/>
        </w:tabs>
        <w:ind w:left="-142" w:firstLine="568"/>
        <w:jc w:val="center"/>
        <w:rPr>
          <w:b/>
          <w:bCs/>
          <w:sz w:val="20"/>
          <w:szCs w:val="20"/>
        </w:rPr>
      </w:pPr>
    </w:p>
    <w:p w14:paraId="7BB3B462" w14:textId="77777777" w:rsidR="00CD5403" w:rsidRPr="005D52E6" w:rsidRDefault="00156D6A" w:rsidP="005D52E6">
      <w:pPr>
        <w:tabs>
          <w:tab w:val="left" w:pos="720"/>
          <w:tab w:val="left" w:pos="1200"/>
        </w:tabs>
        <w:ind w:left="-142" w:firstLine="568"/>
        <w:jc w:val="center"/>
        <w:rPr>
          <w:b/>
          <w:bCs/>
          <w:sz w:val="26"/>
          <w:szCs w:val="26"/>
        </w:rPr>
      </w:pPr>
      <w:r w:rsidRPr="005D52E6">
        <w:rPr>
          <w:b/>
          <w:bCs/>
          <w:sz w:val="26"/>
          <w:szCs w:val="26"/>
        </w:rPr>
        <w:t>5. ПОРЯДОК СДАЧИ-ПРИЕМКИ РАБОТ</w:t>
      </w:r>
    </w:p>
    <w:p w14:paraId="381C0E2F" w14:textId="77777777" w:rsidR="002C14AA" w:rsidRPr="004C0C03" w:rsidRDefault="002C14AA" w:rsidP="005D52E6">
      <w:pPr>
        <w:tabs>
          <w:tab w:val="left" w:pos="720"/>
          <w:tab w:val="left" w:pos="1200"/>
        </w:tabs>
        <w:ind w:left="-142" w:firstLine="568"/>
        <w:jc w:val="center"/>
        <w:rPr>
          <w:b/>
          <w:bCs/>
          <w:sz w:val="20"/>
          <w:szCs w:val="20"/>
        </w:rPr>
      </w:pPr>
    </w:p>
    <w:p w14:paraId="27590136" w14:textId="50032E1F" w:rsidR="00767D13" w:rsidRDefault="00767D13" w:rsidP="00767D13">
      <w:pPr>
        <w:numPr>
          <w:ilvl w:val="12"/>
          <w:numId w:val="0"/>
        </w:numPr>
        <w:shd w:val="clear" w:color="auto" w:fill="FFFFFF"/>
        <w:ind w:left="-142" w:firstLine="568"/>
        <w:jc w:val="both"/>
        <w:rPr>
          <w:color w:val="000000"/>
          <w:sz w:val="26"/>
          <w:szCs w:val="26"/>
        </w:rPr>
      </w:pPr>
      <w:r w:rsidRPr="005D52E6">
        <w:rPr>
          <w:color w:val="000000"/>
          <w:sz w:val="26"/>
          <w:szCs w:val="26"/>
        </w:rPr>
        <w:t>5.1. Сдача-приемка результата выполненных работ осуществляется на основании акт</w:t>
      </w:r>
      <w:r w:rsidR="00B91B15">
        <w:rPr>
          <w:color w:val="000000"/>
          <w:sz w:val="26"/>
          <w:szCs w:val="26"/>
        </w:rPr>
        <w:t>а</w:t>
      </w:r>
      <w:r w:rsidRPr="005D52E6">
        <w:rPr>
          <w:color w:val="000000"/>
          <w:sz w:val="26"/>
          <w:szCs w:val="26"/>
        </w:rPr>
        <w:t xml:space="preserve"> о приемке выполненных работ (форма № КС-2), справ</w:t>
      </w:r>
      <w:r w:rsidR="00B91B15">
        <w:rPr>
          <w:color w:val="000000"/>
          <w:sz w:val="26"/>
          <w:szCs w:val="26"/>
        </w:rPr>
        <w:t>ки</w:t>
      </w:r>
      <w:r w:rsidRPr="005D52E6">
        <w:rPr>
          <w:color w:val="000000"/>
          <w:sz w:val="26"/>
          <w:szCs w:val="26"/>
        </w:rPr>
        <w:t xml:space="preserve"> о стоимости выполненных работ и затрат (форма № КС-3), подписанных Сторонами </w:t>
      </w:r>
      <w:r w:rsidR="001E7C2E">
        <w:rPr>
          <w:color w:val="000000"/>
          <w:sz w:val="26"/>
          <w:szCs w:val="26"/>
        </w:rPr>
        <w:t>Д</w:t>
      </w:r>
      <w:r w:rsidRPr="005D52E6">
        <w:rPr>
          <w:color w:val="000000"/>
          <w:sz w:val="26"/>
          <w:szCs w:val="26"/>
        </w:rPr>
        <w:t>оговора</w:t>
      </w:r>
      <w:r w:rsidR="0009535D">
        <w:rPr>
          <w:color w:val="000000"/>
          <w:sz w:val="26"/>
          <w:szCs w:val="26"/>
        </w:rPr>
        <w:t>,</w:t>
      </w:r>
      <w:r w:rsidR="0009535D" w:rsidRPr="0009535D">
        <w:rPr>
          <w:color w:val="000000"/>
          <w:sz w:val="26"/>
          <w:szCs w:val="26"/>
        </w:rPr>
        <w:t xml:space="preserve"> исполнительной док</w:t>
      </w:r>
      <w:r w:rsidR="00632A15">
        <w:rPr>
          <w:color w:val="000000"/>
          <w:sz w:val="26"/>
          <w:szCs w:val="26"/>
        </w:rPr>
        <w:t>ументации на выполненные работы</w:t>
      </w:r>
      <w:r w:rsidRPr="005D52E6">
        <w:rPr>
          <w:color w:val="000000"/>
          <w:sz w:val="26"/>
          <w:szCs w:val="26"/>
        </w:rPr>
        <w:t xml:space="preserve">. </w:t>
      </w:r>
    </w:p>
    <w:p w14:paraId="1C9029D2" w14:textId="13BDEF77" w:rsidR="00767D13" w:rsidRDefault="00767D13" w:rsidP="00767D13">
      <w:pPr>
        <w:pStyle w:val="211"/>
        <w:tabs>
          <w:tab w:val="left" w:pos="360"/>
          <w:tab w:val="left" w:pos="709"/>
        </w:tabs>
        <w:ind w:firstLine="567"/>
        <w:rPr>
          <w:rFonts w:ascii="Times New Roman" w:hAnsi="Times New Roman"/>
          <w:sz w:val="26"/>
          <w:szCs w:val="26"/>
        </w:rPr>
      </w:pPr>
      <w:r w:rsidRPr="00C0731B">
        <w:rPr>
          <w:rFonts w:ascii="Times New Roman" w:hAnsi="Times New Roman"/>
          <w:sz w:val="26"/>
          <w:szCs w:val="26"/>
        </w:rPr>
        <w:t xml:space="preserve">Риск случайной гибели или случайного повреждения результата выполненных работ до подписания </w:t>
      </w:r>
      <w:r>
        <w:rPr>
          <w:rFonts w:ascii="Times New Roman" w:hAnsi="Times New Roman"/>
          <w:sz w:val="26"/>
          <w:szCs w:val="26"/>
        </w:rPr>
        <w:t>С</w:t>
      </w:r>
      <w:r w:rsidRPr="00C0731B">
        <w:rPr>
          <w:rFonts w:ascii="Times New Roman" w:hAnsi="Times New Roman"/>
          <w:sz w:val="26"/>
          <w:szCs w:val="26"/>
        </w:rPr>
        <w:t>торонами акт</w:t>
      </w:r>
      <w:r w:rsidR="004E762D">
        <w:rPr>
          <w:rFonts w:ascii="Times New Roman" w:hAnsi="Times New Roman"/>
          <w:sz w:val="26"/>
          <w:szCs w:val="26"/>
        </w:rPr>
        <w:t>а</w:t>
      </w:r>
      <w:r w:rsidRPr="00C0731B">
        <w:rPr>
          <w:rFonts w:ascii="Times New Roman" w:hAnsi="Times New Roman"/>
          <w:sz w:val="26"/>
          <w:szCs w:val="26"/>
        </w:rPr>
        <w:t xml:space="preserve"> о приемке выполненных работ (форма № КС-2), справ</w:t>
      </w:r>
      <w:r w:rsidR="004E762D">
        <w:rPr>
          <w:rFonts w:ascii="Times New Roman" w:hAnsi="Times New Roman"/>
          <w:sz w:val="26"/>
          <w:szCs w:val="26"/>
        </w:rPr>
        <w:t>ки</w:t>
      </w:r>
      <w:r w:rsidRPr="00C0731B">
        <w:rPr>
          <w:rFonts w:ascii="Times New Roman" w:hAnsi="Times New Roman"/>
          <w:sz w:val="26"/>
          <w:szCs w:val="26"/>
        </w:rPr>
        <w:t xml:space="preserve"> о стоимости выполненных работ и затрат (форма № КС-</w:t>
      </w:r>
      <w:r>
        <w:rPr>
          <w:rFonts w:ascii="Times New Roman" w:hAnsi="Times New Roman"/>
          <w:sz w:val="26"/>
          <w:szCs w:val="26"/>
        </w:rPr>
        <w:t>3) несет П</w:t>
      </w:r>
      <w:r w:rsidRPr="00C0731B">
        <w:rPr>
          <w:rFonts w:ascii="Times New Roman" w:hAnsi="Times New Roman"/>
          <w:sz w:val="26"/>
          <w:szCs w:val="26"/>
        </w:rPr>
        <w:t>одрядчик.</w:t>
      </w:r>
    </w:p>
    <w:p w14:paraId="61A10F6A" w14:textId="77777777" w:rsidR="00767D13" w:rsidRPr="005D52E6" w:rsidRDefault="00767D13" w:rsidP="00767D13">
      <w:pPr>
        <w:numPr>
          <w:ilvl w:val="12"/>
          <w:numId w:val="0"/>
        </w:numPr>
        <w:shd w:val="clear" w:color="auto" w:fill="FFFFFF"/>
        <w:ind w:left="-142" w:firstLine="568"/>
        <w:jc w:val="both"/>
        <w:rPr>
          <w:bCs/>
          <w:color w:val="000000"/>
          <w:sz w:val="26"/>
          <w:szCs w:val="26"/>
        </w:rPr>
      </w:pPr>
      <w:r w:rsidRPr="005D52E6">
        <w:rPr>
          <w:bCs/>
          <w:color w:val="000000"/>
          <w:sz w:val="26"/>
          <w:szCs w:val="26"/>
        </w:rPr>
        <w:t>5.2. После выполнения работ в полном объёме, входящих в объем обязательств Подрядчика, производится сдача результата работ Подрядчиком Заказчику. Уведомление о сроке окончания работ должно быть направлено Подрядчиком Заказчику не позднее 3 (трёх) рабочих дней до даты окончания работ.</w:t>
      </w:r>
    </w:p>
    <w:p w14:paraId="7AD94333" w14:textId="77777777" w:rsidR="00767D13" w:rsidRPr="00C0731B" w:rsidRDefault="00767D13" w:rsidP="00CD0D4F">
      <w:pPr>
        <w:numPr>
          <w:ilvl w:val="12"/>
          <w:numId w:val="0"/>
        </w:numPr>
        <w:shd w:val="clear" w:color="auto" w:fill="FFFFFF"/>
        <w:ind w:left="-142" w:firstLine="568"/>
        <w:jc w:val="both"/>
        <w:rPr>
          <w:bCs/>
          <w:sz w:val="26"/>
          <w:szCs w:val="26"/>
        </w:rPr>
      </w:pPr>
      <w:r w:rsidRPr="00C0731B">
        <w:rPr>
          <w:bCs/>
          <w:sz w:val="26"/>
          <w:szCs w:val="26"/>
        </w:rPr>
        <w:t xml:space="preserve">5.3. При приемке результата работ </w:t>
      </w:r>
      <w:r w:rsidR="00AE4169">
        <w:rPr>
          <w:sz w:val="26"/>
          <w:szCs w:val="26"/>
        </w:rPr>
        <w:t>Заказчик</w:t>
      </w:r>
      <w:r w:rsidRPr="00C0731B">
        <w:rPr>
          <w:bCs/>
          <w:sz w:val="26"/>
          <w:szCs w:val="26"/>
        </w:rPr>
        <w:t xml:space="preserve"> осуществляет проверку соответствия объема и качества выполненных работ требованиям, установленным в </w:t>
      </w:r>
      <w:r w:rsidR="001644F5">
        <w:rPr>
          <w:bCs/>
          <w:sz w:val="26"/>
          <w:szCs w:val="26"/>
        </w:rPr>
        <w:t>Д</w:t>
      </w:r>
      <w:r w:rsidRPr="00C0731B">
        <w:rPr>
          <w:bCs/>
          <w:sz w:val="26"/>
          <w:szCs w:val="26"/>
        </w:rPr>
        <w:t>оговоре.</w:t>
      </w:r>
    </w:p>
    <w:p w14:paraId="7BF3F8BB" w14:textId="77777777" w:rsidR="00767D13" w:rsidRPr="00C0731B" w:rsidRDefault="00767D13" w:rsidP="00CD0D4F">
      <w:pPr>
        <w:numPr>
          <w:ilvl w:val="12"/>
          <w:numId w:val="0"/>
        </w:numPr>
        <w:shd w:val="clear" w:color="auto" w:fill="FFFFFF"/>
        <w:ind w:left="-142" w:firstLine="568"/>
        <w:jc w:val="both"/>
        <w:rPr>
          <w:bCs/>
          <w:sz w:val="26"/>
          <w:szCs w:val="26"/>
        </w:rPr>
      </w:pPr>
      <w:r w:rsidRPr="00C0731B">
        <w:rPr>
          <w:bCs/>
          <w:sz w:val="26"/>
          <w:szCs w:val="26"/>
        </w:rPr>
        <w:t xml:space="preserve">Прием и передача документов, указанных в п. 5.1 </w:t>
      </w:r>
      <w:r w:rsidR="001644F5">
        <w:rPr>
          <w:bCs/>
          <w:sz w:val="26"/>
          <w:szCs w:val="26"/>
        </w:rPr>
        <w:t>Д</w:t>
      </w:r>
      <w:r w:rsidRPr="00C0731B">
        <w:rPr>
          <w:bCs/>
          <w:sz w:val="26"/>
          <w:szCs w:val="26"/>
        </w:rPr>
        <w:t>оговора</w:t>
      </w:r>
      <w:r>
        <w:rPr>
          <w:bCs/>
          <w:sz w:val="26"/>
          <w:szCs w:val="26"/>
        </w:rPr>
        <w:t>,</w:t>
      </w:r>
      <w:r w:rsidRPr="00C0731B">
        <w:rPr>
          <w:bCs/>
          <w:sz w:val="26"/>
          <w:szCs w:val="26"/>
        </w:rPr>
        <w:t xml:space="preserve"> осуществляется ответственными представителями Сторон.</w:t>
      </w:r>
    </w:p>
    <w:p w14:paraId="599A0BDA" w14:textId="78985DF3" w:rsidR="00767D13" w:rsidRPr="005D52E6" w:rsidRDefault="00767D13" w:rsidP="00CD0D4F">
      <w:pPr>
        <w:autoSpaceDE w:val="0"/>
        <w:autoSpaceDN w:val="0"/>
        <w:adjustRightInd w:val="0"/>
        <w:ind w:left="-142" w:firstLine="568"/>
        <w:jc w:val="both"/>
        <w:rPr>
          <w:bCs/>
          <w:color w:val="000000"/>
          <w:sz w:val="26"/>
          <w:szCs w:val="26"/>
        </w:rPr>
      </w:pPr>
      <w:r w:rsidRPr="005D52E6">
        <w:rPr>
          <w:bCs/>
          <w:color w:val="000000"/>
          <w:sz w:val="26"/>
          <w:szCs w:val="26"/>
        </w:rPr>
        <w:t>5.4. Сдача</w:t>
      </w:r>
      <w:r w:rsidR="004F1CFB">
        <w:rPr>
          <w:bCs/>
          <w:color w:val="000000"/>
          <w:sz w:val="26"/>
          <w:szCs w:val="26"/>
        </w:rPr>
        <w:t xml:space="preserve"> результата</w:t>
      </w:r>
      <w:r w:rsidRPr="005D52E6">
        <w:rPr>
          <w:bCs/>
          <w:color w:val="000000"/>
          <w:sz w:val="26"/>
          <w:szCs w:val="26"/>
        </w:rPr>
        <w:t xml:space="preserve"> работ </w:t>
      </w:r>
      <w:r w:rsidRPr="005D52E6">
        <w:rPr>
          <w:bCs/>
          <w:color w:val="000000"/>
          <w:spacing w:val="-5"/>
          <w:sz w:val="26"/>
          <w:szCs w:val="26"/>
        </w:rPr>
        <w:t>Заказчику</w:t>
      </w:r>
      <w:r w:rsidRPr="005D52E6">
        <w:rPr>
          <w:bCs/>
          <w:color w:val="000000"/>
          <w:sz w:val="26"/>
          <w:szCs w:val="26"/>
        </w:rPr>
        <w:t xml:space="preserve"> производится в течение </w:t>
      </w:r>
      <w:r w:rsidR="005546B0">
        <w:rPr>
          <w:bCs/>
          <w:color w:val="000000"/>
          <w:sz w:val="26"/>
          <w:szCs w:val="26"/>
        </w:rPr>
        <w:t>5 (пя</w:t>
      </w:r>
      <w:r w:rsidRPr="005D52E6">
        <w:rPr>
          <w:bCs/>
          <w:color w:val="000000"/>
          <w:sz w:val="26"/>
          <w:szCs w:val="26"/>
        </w:rPr>
        <w:t xml:space="preserve">ти) календарных дней с даты, указанной в письменном уведомлении Подрядчика о </w:t>
      </w:r>
      <w:r w:rsidR="004E762D">
        <w:rPr>
          <w:bCs/>
          <w:color w:val="000000"/>
          <w:sz w:val="26"/>
          <w:szCs w:val="26"/>
        </w:rPr>
        <w:t>сроке окончания работ</w:t>
      </w:r>
      <w:r w:rsidRPr="005D52E6">
        <w:rPr>
          <w:bCs/>
          <w:color w:val="000000"/>
          <w:sz w:val="26"/>
          <w:szCs w:val="26"/>
        </w:rPr>
        <w:t xml:space="preserve">. </w:t>
      </w:r>
      <w:r w:rsidRPr="005D52E6">
        <w:rPr>
          <w:sz w:val="26"/>
          <w:szCs w:val="26"/>
        </w:rPr>
        <w:t xml:space="preserve">Сдача-приемка работ осуществляется путем осмотра </w:t>
      </w:r>
      <w:r w:rsidR="001644F5">
        <w:rPr>
          <w:sz w:val="26"/>
          <w:szCs w:val="26"/>
        </w:rPr>
        <w:t xml:space="preserve">Заказчиком </w:t>
      </w:r>
      <w:r w:rsidR="001644F5" w:rsidRPr="005D52E6">
        <w:rPr>
          <w:sz w:val="26"/>
          <w:szCs w:val="26"/>
        </w:rPr>
        <w:t xml:space="preserve">при участии Подрядчика </w:t>
      </w:r>
      <w:r w:rsidRPr="005D52E6">
        <w:rPr>
          <w:sz w:val="26"/>
          <w:szCs w:val="26"/>
        </w:rPr>
        <w:t xml:space="preserve">выполненных работ, проверки сведений о видах и объемах фактически выполненных работ, содержащихся в представленных документах, на соответствие рабочей документации. </w:t>
      </w:r>
    </w:p>
    <w:p w14:paraId="05C59605" w14:textId="77777777" w:rsidR="00767D13" w:rsidRPr="005D52E6" w:rsidRDefault="00767D13" w:rsidP="00767D13">
      <w:pPr>
        <w:numPr>
          <w:ilvl w:val="12"/>
          <w:numId w:val="0"/>
        </w:numPr>
        <w:shd w:val="clear" w:color="auto" w:fill="FFFFFF"/>
        <w:ind w:left="-142" w:firstLine="568"/>
        <w:jc w:val="both"/>
        <w:rPr>
          <w:sz w:val="26"/>
          <w:szCs w:val="26"/>
        </w:rPr>
      </w:pPr>
      <w:r w:rsidRPr="005D52E6">
        <w:rPr>
          <w:bCs/>
          <w:color w:val="000000"/>
          <w:sz w:val="26"/>
          <w:szCs w:val="26"/>
        </w:rPr>
        <w:t xml:space="preserve">5.5. Датой окончания работ по </w:t>
      </w:r>
      <w:r w:rsidR="001E7C2E">
        <w:rPr>
          <w:bCs/>
          <w:color w:val="000000"/>
          <w:sz w:val="26"/>
          <w:szCs w:val="26"/>
        </w:rPr>
        <w:t>Д</w:t>
      </w:r>
      <w:r w:rsidRPr="005D52E6">
        <w:rPr>
          <w:bCs/>
          <w:color w:val="000000"/>
          <w:sz w:val="26"/>
          <w:szCs w:val="26"/>
        </w:rPr>
        <w:t xml:space="preserve">оговору считается дата подписания </w:t>
      </w:r>
      <w:r w:rsidR="001644F5">
        <w:rPr>
          <w:bCs/>
          <w:color w:val="000000"/>
          <w:sz w:val="26"/>
          <w:szCs w:val="26"/>
        </w:rPr>
        <w:t xml:space="preserve">Сторонами </w:t>
      </w:r>
      <w:r w:rsidRPr="005D52E6">
        <w:rPr>
          <w:bCs/>
          <w:color w:val="000000"/>
          <w:sz w:val="26"/>
          <w:szCs w:val="26"/>
        </w:rPr>
        <w:t>документов, указанных в п. 5.1.</w:t>
      </w:r>
    </w:p>
    <w:p w14:paraId="0818FFE8" w14:textId="77777777" w:rsidR="00767D13" w:rsidRPr="005D52E6" w:rsidRDefault="00767D13" w:rsidP="00767D13">
      <w:pPr>
        <w:pStyle w:val="211"/>
        <w:tabs>
          <w:tab w:val="left" w:pos="360"/>
          <w:tab w:val="left" w:pos="540"/>
        </w:tabs>
        <w:ind w:left="-142" w:firstLine="568"/>
        <w:rPr>
          <w:rFonts w:ascii="Times New Roman" w:hAnsi="Times New Roman"/>
          <w:sz w:val="26"/>
          <w:szCs w:val="26"/>
        </w:rPr>
      </w:pPr>
      <w:r w:rsidRPr="005D52E6">
        <w:rPr>
          <w:rFonts w:ascii="Times New Roman" w:hAnsi="Times New Roman"/>
          <w:sz w:val="26"/>
          <w:szCs w:val="26"/>
        </w:rPr>
        <w:t>5.6. В случае выявления недостатков после приемки работ Заказчик в срок не позднее 10 (десяти) рабочих дней с момента обнаружения скрытых недостатков направляет Подрядчику извещение о данном обстоятельстве. Подрядчик в течение 5 (пяти) рабочих дней после получения указанного извещения должен направить полномочного представителя для осмотра и составления акта о недостатках.</w:t>
      </w:r>
    </w:p>
    <w:p w14:paraId="421E22B3" w14:textId="77777777" w:rsidR="00767D13" w:rsidRPr="005D52E6" w:rsidRDefault="00767D13" w:rsidP="00767D13">
      <w:pPr>
        <w:pStyle w:val="211"/>
        <w:tabs>
          <w:tab w:val="left" w:pos="360"/>
          <w:tab w:val="left" w:pos="709"/>
        </w:tabs>
        <w:ind w:left="-142" w:firstLine="568"/>
        <w:rPr>
          <w:rFonts w:ascii="Times New Roman" w:hAnsi="Times New Roman"/>
          <w:sz w:val="26"/>
          <w:szCs w:val="26"/>
        </w:rPr>
      </w:pPr>
      <w:r w:rsidRPr="005D52E6">
        <w:rPr>
          <w:rFonts w:ascii="Times New Roman" w:hAnsi="Times New Roman"/>
          <w:sz w:val="26"/>
          <w:szCs w:val="26"/>
        </w:rPr>
        <w:t>5.7. Если Подрядчик уклоняется от осмотра либо от подписания акта о выявленных недостатках, Заказчик направляет ему подписанный со своей стороны акт о выявленных недостатках заказным письмом с уведомлением о вручении. В этом случае Заказчик организовывает проведение независимой экспертизы качества и оплачивает услуги независимого эксперта.</w:t>
      </w:r>
    </w:p>
    <w:p w14:paraId="19260871" w14:textId="77777777" w:rsidR="00767D13" w:rsidRDefault="00767D13" w:rsidP="00767D13">
      <w:pPr>
        <w:pStyle w:val="211"/>
        <w:tabs>
          <w:tab w:val="left" w:pos="360"/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 w:rsidRPr="005D52E6">
        <w:rPr>
          <w:rFonts w:ascii="Times New Roman" w:hAnsi="Times New Roman"/>
          <w:sz w:val="26"/>
          <w:szCs w:val="26"/>
        </w:rPr>
        <w:t xml:space="preserve">Подрядчик обязан по требованию Заказчика возместить расходы на оплату услуг независимой экспертизы в течение 5 (пяти) рабочих дней с момента получения ее </w:t>
      </w:r>
      <w:r w:rsidRPr="005D52E6">
        <w:rPr>
          <w:rFonts w:ascii="Times New Roman" w:hAnsi="Times New Roman"/>
          <w:sz w:val="26"/>
          <w:szCs w:val="26"/>
        </w:rPr>
        <w:lastRenderedPageBreak/>
        <w:t>результатов. Исключение составляют случаи,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31EA19A" w14:textId="08593C8D" w:rsidR="00767D13" w:rsidRPr="00C0731B" w:rsidRDefault="00767D13" w:rsidP="00CD0D4F">
      <w:pPr>
        <w:pStyle w:val="211"/>
        <w:tabs>
          <w:tab w:val="left" w:pos="360"/>
          <w:tab w:val="left" w:pos="54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5.8. </w:t>
      </w:r>
      <w:r w:rsidR="0017313A">
        <w:rPr>
          <w:rFonts w:ascii="Times New Roman" w:hAnsi="Times New Roman"/>
          <w:sz w:val="26"/>
          <w:szCs w:val="26"/>
        </w:rPr>
        <w:t>Заказчик</w:t>
      </w:r>
      <w:r>
        <w:rPr>
          <w:rFonts w:ascii="Times New Roman" w:hAnsi="Times New Roman"/>
          <w:sz w:val="26"/>
          <w:szCs w:val="26"/>
        </w:rPr>
        <w:t xml:space="preserve"> вправе потребовать возмещение своих расходов на устранение выявленных недостатков в случае отказа </w:t>
      </w:r>
      <w:r w:rsidR="004E762D">
        <w:rPr>
          <w:rFonts w:ascii="Times New Roman" w:hAnsi="Times New Roman"/>
          <w:sz w:val="26"/>
          <w:szCs w:val="26"/>
        </w:rPr>
        <w:t xml:space="preserve">Подрядчика </w:t>
      </w:r>
      <w:r>
        <w:rPr>
          <w:rFonts w:ascii="Times New Roman" w:hAnsi="Times New Roman"/>
          <w:sz w:val="26"/>
          <w:szCs w:val="26"/>
        </w:rPr>
        <w:t>от их устранения.</w:t>
      </w:r>
    </w:p>
    <w:p w14:paraId="292A86E2" w14:textId="77777777" w:rsidR="00A75999" w:rsidRPr="00694631" w:rsidRDefault="00A75999" w:rsidP="001F3CBC">
      <w:pPr>
        <w:tabs>
          <w:tab w:val="left" w:pos="360"/>
          <w:tab w:val="left" w:pos="840"/>
        </w:tabs>
        <w:rPr>
          <w:b/>
          <w:bCs/>
          <w:sz w:val="20"/>
          <w:szCs w:val="20"/>
        </w:rPr>
      </w:pPr>
    </w:p>
    <w:p w14:paraId="5F856231" w14:textId="77777777" w:rsidR="005D52E6" w:rsidRPr="005D52E6" w:rsidRDefault="00AE4169" w:rsidP="0000613D">
      <w:pPr>
        <w:tabs>
          <w:tab w:val="left" w:pos="360"/>
          <w:tab w:val="left" w:pos="840"/>
        </w:tabs>
        <w:ind w:left="-142" w:firstLine="56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5D52E6" w:rsidRPr="005D52E6">
        <w:rPr>
          <w:b/>
          <w:bCs/>
          <w:sz w:val="26"/>
          <w:szCs w:val="26"/>
        </w:rPr>
        <w:t>. ГАРАНТИИ</w:t>
      </w:r>
    </w:p>
    <w:p w14:paraId="1B14E6B1" w14:textId="77777777" w:rsidR="005D52E6" w:rsidRPr="0074091B" w:rsidRDefault="005D52E6" w:rsidP="0000613D">
      <w:pPr>
        <w:tabs>
          <w:tab w:val="left" w:pos="360"/>
          <w:tab w:val="left" w:pos="840"/>
        </w:tabs>
        <w:ind w:left="-142" w:firstLine="568"/>
        <w:jc w:val="center"/>
        <w:rPr>
          <w:b/>
          <w:bCs/>
          <w:sz w:val="20"/>
          <w:szCs w:val="20"/>
        </w:rPr>
      </w:pPr>
    </w:p>
    <w:p w14:paraId="0BE2D591" w14:textId="7AE1193E" w:rsidR="005D52E6" w:rsidRPr="005D52E6" w:rsidRDefault="00AE4169" w:rsidP="0000613D">
      <w:pPr>
        <w:tabs>
          <w:tab w:val="left" w:pos="360"/>
          <w:tab w:val="left" w:pos="540"/>
        </w:tabs>
        <w:ind w:left="-142" w:firstLine="56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D52E6" w:rsidRPr="005D52E6">
        <w:rPr>
          <w:sz w:val="26"/>
          <w:szCs w:val="26"/>
        </w:rPr>
        <w:t xml:space="preserve">.1. Срок гарантии на выполненные работы и применяемые материалы составляет </w:t>
      </w:r>
      <w:r w:rsidR="004C5989">
        <w:rPr>
          <w:sz w:val="26"/>
          <w:szCs w:val="26"/>
        </w:rPr>
        <w:t>______</w:t>
      </w:r>
      <w:r w:rsidR="005D52E6" w:rsidRPr="005D52E6">
        <w:rPr>
          <w:sz w:val="26"/>
          <w:szCs w:val="26"/>
        </w:rPr>
        <w:t xml:space="preserve"> месяца с момента подписания Сторонами </w:t>
      </w:r>
      <w:r w:rsidR="005D52E6" w:rsidRPr="005D52E6">
        <w:rPr>
          <w:color w:val="000000"/>
          <w:sz w:val="26"/>
          <w:szCs w:val="26"/>
        </w:rPr>
        <w:t>акта о приемке выполненных работ</w:t>
      </w:r>
      <w:r w:rsidR="005D52E6" w:rsidRPr="005D52E6">
        <w:rPr>
          <w:sz w:val="26"/>
          <w:szCs w:val="26"/>
        </w:rPr>
        <w:t xml:space="preserve"> </w:t>
      </w:r>
    </w:p>
    <w:p w14:paraId="1827D72C" w14:textId="77777777" w:rsidR="005D52E6" w:rsidRPr="005D52E6" w:rsidRDefault="00AE4169" w:rsidP="0000613D">
      <w:pPr>
        <w:tabs>
          <w:tab w:val="left" w:pos="360"/>
          <w:tab w:val="left" w:pos="540"/>
        </w:tabs>
        <w:ind w:left="-142" w:firstLine="56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D52E6" w:rsidRPr="005D52E6">
        <w:rPr>
          <w:sz w:val="26"/>
          <w:szCs w:val="26"/>
        </w:rPr>
        <w:t>.2. Подрядчик гарантирует своевременное устранение недостатков и дефектов, выявленных в период гарантийной эксплуатации результата работ.</w:t>
      </w:r>
    </w:p>
    <w:p w14:paraId="4B766F00" w14:textId="77777777" w:rsidR="005D52E6" w:rsidRPr="0074091B" w:rsidRDefault="005D52E6" w:rsidP="0000613D">
      <w:pPr>
        <w:tabs>
          <w:tab w:val="left" w:pos="360"/>
          <w:tab w:val="left" w:pos="840"/>
        </w:tabs>
        <w:ind w:left="-142" w:firstLine="568"/>
        <w:rPr>
          <w:b/>
          <w:bCs/>
          <w:sz w:val="20"/>
          <w:szCs w:val="20"/>
        </w:rPr>
      </w:pPr>
    </w:p>
    <w:p w14:paraId="198D3FCC" w14:textId="77777777" w:rsidR="005D52E6" w:rsidRPr="005D52E6" w:rsidRDefault="00AE4169" w:rsidP="005D52E6">
      <w:pPr>
        <w:tabs>
          <w:tab w:val="left" w:pos="360"/>
          <w:tab w:val="left" w:pos="840"/>
        </w:tabs>
        <w:ind w:left="-142" w:firstLine="56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5D52E6" w:rsidRPr="005D52E6">
        <w:rPr>
          <w:b/>
          <w:bCs/>
          <w:sz w:val="26"/>
          <w:szCs w:val="26"/>
        </w:rPr>
        <w:t>. ОТВЕТСТВЕННОСТЬ СТОРОН</w:t>
      </w:r>
    </w:p>
    <w:p w14:paraId="5AD5450E" w14:textId="77777777" w:rsidR="005D52E6" w:rsidRPr="0074091B" w:rsidRDefault="005D52E6" w:rsidP="005D52E6">
      <w:pPr>
        <w:tabs>
          <w:tab w:val="left" w:pos="360"/>
          <w:tab w:val="left" w:pos="840"/>
        </w:tabs>
        <w:ind w:left="-142" w:firstLine="568"/>
        <w:jc w:val="center"/>
        <w:rPr>
          <w:b/>
          <w:bCs/>
          <w:sz w:val="20"/>
          <w:szCs w:val="20"/>
        </w:rPr>
      </w:pPr>
    </w:p>
    <w:p w14:paraId="42C72305" w14:textId="77777777" w:rsidR="005D52E6" w:rsidRPr="005D52E6" w:rsidRDefault="00AE4169" w:rsidP="005D52E6">
      <w:pPr>
        <w:ind w:left="-142" w:firstLine="568"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sz w:val="26"/>
          <w:szCs w:val="26"/>
          <w:lang w:eastAsia="zh-CN" w:bidi="hi-IN"/>
        </w:rPr>
        <w:t>7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 xml:space="preserve">.1. За неисполнение или ненадлежащее исполнение обязательств по </w:t>
      </w:r>
      <w:r w:rsidR="001E7C2E">
        <w:rPr>
          <w:rFonts w:eastAsia="Lucida Sans Unicode"/>
          <w:sz w:val="26"/>
          <w:szCs w:val="26"/>
          <w:lang w:eastAsia="zh-CN" w:bidi="hi-IN"/>
        </w:rPr>
        <w:t>Д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>оговору Стороны несут ответственность в соответствии с действующим законодательством Российской Федерации.</w:t>
      </w:r>
    </w:p>
    <w:p w14:paraId="6C975719" w14:textId="77777777" w:rsidR="005D52E6" w:rsidRPr="005D52E6" w:rsidRDefault="00AE4169" w:rsidP="005D52E6">
      <w:pPr>
        <w:ind w:left="-142" w:firstLine="568"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sz w:val="26"/>
          <w:szCs w:val="26"/>
          <w:lang w:eastAsia="zh-CN" w:bidi="hi-IN"/>
        </w:rPr>
        <w:t>7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 xml:space="preserve">.2. В случае просрочки исполнения Заказчиком обязательства по оплате, предусмотренного </w:t>
      </w:r>
      <w:r w:rsidR="001E7C2E">
        <w:rPr>
          <w:rFonts w:eastAsia="Lucida Sans Unicode"/>
          <w:sz w:val="26"/>
          <w:szCs w:val="26"/>
          <w:lang w:eastAsia="zh-CN" w:bidi="hi-IN"/>
        </w:rPr>
        <w:t>Д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 xml:space="preserve">оговором, Подрядчик вправе потребовать уплату неустойки (пени). Пеня начисляется за каждый день просрочки исполнения обязательства, предусмотренного </w:t>
      </w:r>
      <w:r w:rsidR="001E7C2E">
        <w:rPr>
          <w:rFonts w:eastAsia="Lucida Sans Unicode"/>
          <w:sz w:val="26"/>
          <w:szCs w:val="26"/>
          <w:lang w:eastAsia="zh-CN" w:bidi="hi-IN"/>
        </w:rPr>
        <w:t>Д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 xml:space="preserve">оговором, начиная со дня, следующего после дня истечения установленного </w:t>
      </w:r>
      <w:r w:rsidR="001E7C2E">
        <w:rPr>
          <w:rFonts w:eastAsia="Lucida Sans Unicode"/>
          <w:sz w:val="26"/>
          <w:szCs w:val="26"/>
          <w:lang w:eastAsia="zh-CN" w:bidi="hi-IN"/>
        </w:rPr>
        <w:t>Д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>оговором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14:paraId="04F54396" w14:textId="77777777" w:rsidR="005D52E6" w:rsidRPr="005D52E6" w:rsidRDefault="00AE4169" w:rsidP="005D52E6">
      <w:pPr>
        <w:ind w:left="-142" w:firstLine="568"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sz w:val="26"/>
          <w:szCs w:val="26"/>
          <w:lang w:eastAsia="zh-CN" w:bidi="hi-IN"/>
        </w:rPr>
        <w:t>7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 xml:space="preserve">.3. В случае просрочки исполнения Подрядчиком обязательства, предусмотренного </w:t>
      </w:r>
      <w:r w:rsidR="001E7C2E">
        <w:rPr>
          <w:rFonts w:eastAsia="Lucida Sans Unicode"/>
          <w:sz w:val="26"/>
          <w:szCs w:val="26"/>
          <w:lang w:eastAsia="zh-CN" w:bidi="hi-IN"/>
        </w:rPr>
        <w:t>Д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 xml:space="preserve">оговором, в том числе гарантийного обязательства, начисляется неустойка (пени). Пеня начисляется за каждый день просрочки исполнения Подрядчиком обязательства, предусмотренного </w:t>
      </w:r>
      <w:r w:rsidR="001E7C2E">
        <w:rPr>
          <w:rFonts w:eastAsia="Lucida Sans Unicode"/>
          <w:sz w:val="26"/>
          <w:szCs w:val="26"/>
          <w:lang w:eastAsia="zh-CN" w:bidi="hi-IN"/>
        </w:rPr>
        <w:t>Д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 xml:space="preserve">оговором, в размере одной трехсотой действующей на дату уплаты пени ключевой ставки Центрального банка Российской Федерации от цены </w:t>
      </w:r>
      <w:r w:rsidR="001E7C2E">
        <w:rPr>
          <w:rFonts w:eastAsia="Lucida Sans Unicode"/>
          <w:sz w:val="26"/>
          <w:szCs w:val="26"/>
          <w:lang w:eastAsia="zh-CN" w:bidi="hi-IN"/>
        </w:rPr>
        <w:t>Д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 xml:space="preserve">оговора, уменьшенной на сумму, пропорциональную объему обязательств, предусмотренных </w:t>
      </w:r>
      <w:r w:rsidR="001E7C2E">
        <w:rPr>
          <w:rFonts w:eastAsia="Lucida Sans Unicode"/>
          <w:sz w:val="26"/>
          <w:szCs w:val="26"/>
          <w:lang w:eastAsia="zh-CN" w:bidi="hi-IN"/>
        </w:rPr>
        <w:t>Д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>оговором и фактически исполненных Подрядчиком.</w:t>
      </w:r>
    </w:p>
    <w:p w14:paraId="502E7B60" w14:textId="56DEC135" w:rsidR="005D52E6" w:rsidRPr="005D52E6" w:rsidRDefault="005D52E6" w:rsidP="005D52E6">
      <w:pPr>
        <w:tabs>
          <w:tab w:val="left" w:pos="567"/>
        </w:tabs>
        <w:ind w:left="-142" w:firstLine="568"/>
        <w:jc w:val="both"/>
        <w:rPr>
          <w:sz w:val="26"/>
          <w:szCs w:val="26"/>
        </w:rPr>
      </w:pPr>
      <w:r w:rsidRPr="005D52E6">
        <w:rPr>
          <w:sz w:val="26"/>
          <w:szCs w:val="26"/>
        </w:rPr>
        <w:tab/>
      </w:r>
      <w:r w:rsidR="00AE4169">
        <w:rPr>
          <w:sz w:val="26"/>
          <w:szCs w:val="26"/>
        </w:rPr>
        <w:t>7</w:t>
      </w:r>
      <w:r w:rsidRPr="005D52E6">
        <w:rPr>
          <w:sz w:val="26"/>
          <w:szCs w:val="26"/>
        </w:rPr>
        <w:t>.4. В случае предъявления Заказчику со стороны Государственного заказчика требования об оплате штрафа за неисполнение или ненадлежащее исполнение обязательств (за исключением просрочки исполнения обязательств, в том числе гарантийного обязательства), произошедшее по вине Подрядчика, Подрядчик обязан в течение 10</w:t>
      </w:r>
      <w:r w:rsidR="003C3A82">
        <w:rPr>
          <w:sz w:val="26"/>
          <w:szCs w:val="26"/>
        </w:rPr>
        <w:t xml:space="preserve"> (деся</w:t>
      </w:r>
      <w:r w:rsidRPr="005D52E6">
        <w:rPr>
          <w:sz w:val="26"/>
          <w:szCs w:val="26"/>
        </w:rPr>
        <w:t>ти</w:t>
      </w:r>
      <w:r w:rsidR="003C3A82">
        <w:rPr>
          <w:sz w:val="26"/>
          <w:szCs w:val="26"/>
        </w:rPr>
        <w:t>)</w:t>
      </w:r>
      <w:r w:rsidRPr="005D52E6">
        <w:rPr>
          <w:sz w:val="26"/>
          <w:szCs w:val="26"/>
        </w:rPr>
        <w:t xml:space="preserve"> календарных дней с даты предъявления обоснованного требования возместить Заказчику штраф в предъявленном Государственным заказчиком размере. </w:t>
      </w:r>
    </w:p>
    <w:p w14:paraId="22400052" w14:textId="77777777" w:rsidR="005D52E6" w:rsidRPr="005D52E6" w:rsidRDefault="00AE4169" w:rsidP="005D52E6">
      <w:pPr>
        <w:ind w:left="-142" w:firstLine="568"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sz w:val="26"/>
          <w:szCs w:val="26"/>
          <w:lang w:eastAsia="zh-CN" w:bidi="hi-IN"/>
        </w:rPr>
        <w:t>7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 xml:space="preserve">.5. Сторона освобождается от уплаты неустойки (штрафа, пени), если докажет, что неисполнение или ненадлежащее исполнение обязательств, предусмотренных </w:t>
      </w:r>
      <w:r w:rsidR="001E7C2E">
        <w:rPr>
          <w:rFonts w:eastAsia="Lucida Sans Unicode"/>
          <w:sz w:val="26"/>
          <w:szCs w:val="26"/>
          <w:lang w:eastAsia="zh-CN" w:bidi="hi-IN"/>
        </w:rPr>
        <w:t>Д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>оговором, произошло вследствие непреодолимой силы или по вине другой Стороны.</w:t>
      </w:r>
    </w:p>
    <w:p w14:paraId="0C591997" w14:textId="77777777" w:rsidR="005D52E6" w:rsidRPr="005D52E6" w:rsidRDefault="00AE4169" w:rsidP="005D52E6">
      <w:pPr>
        <w:ind w:left="-142" w:firstLine="568"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sz w:val="26"/>
          <w:szCs w:val="26"/>
          <w:lang w:eastAsia="zh-CN" w:bidi="hi-IN"/>
        </w:rPr>
        <w:t>7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 xml:space="preserve">.6. Уплата неустойки (штрафа, пени) не освобождает Стороны от исполнения своих обязательств по </w:t>
      </w:r>
      <w:r w:rsidR="00507A2C">
        <w:rPr>
          <w:rFonts w:eastAsia="Lucida Sans Unicode"/>
          <w:sz w:val="26"/>
          <w:szCs w:val="26"/>
          <w:lang w:eastAsia="zh-CN" w:bidi="hi-IN"/>
        </w:rPr>
        <w:t>Д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>оговору.</w:t>
      </w:r>
    </w:p>
    <w:p w14:paraId="51377A7D" w14:textId="77777777" w:rsidR="005D52E6" w:rsidRPr="005D52E6" w:rsidRDefault="00AE4169" w:rsidP="005D52E6">
      <w:pPr>
        <w:ind w:left="-142" w:firstLine="568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>
        <w:rPr>
          <w:rFonts w:eastAsia="Lucida Sans Unicode"/>
          <w:kern w:val="1"/>
          <w:sz w:val="26"/>
          <w:szCs w:val="26"/>
          <w:lang w:eastAsia="hi-IN" w:bidi="hi-IN"/>
        </w:rPr>
        <w:t>7</w:t>
      </w:r>
      <w:r w:rsidR="005D52E6" w:rsidRPr="005D52E6">
        <w:rPr>
          <w:rFonts w:eastAsia="Lucida Sans Unicode"/>
          <w:kern w:val="1"/>
          <w:sz w:val="26"/>
          <w:szCs w:val="26"/>
          <w:lang w:eastAsia="hi-IN" w:bidi="hi-IN"/>
        </w:rPr>
        <w:t xml:space="preserve">.7. В случае нарушения Подрядчиком обязательств по </w:t>
      </w:r>
      <w:r w:rsidR="00507A2C">
        <w:rPr>
          <w:rFonts w:eastAsia="Lucida Sans Unicode"/>
          <w:kern w:val="1"/>
          <w:sz w:val="26"/>
          <w:szCs w:val="26"/>
          <w:lang w:eastAsia="hi-IN" w:bidi="hi-IN"/>
        </w:rPr>
        <w:t>Д</w:t>
      </w:r>
      <w:r w:rsidR="005D52E6" w:rsidRPr="005D52E6">
        <w:rPr>
          <w:rFonts w:eastAsia="Lucida Sans Unicode"/>
          <w:kern w:val="1"/>
          <w:sz w:val="26"/>
          <w:szCs w:val="26"/>
          <w:lang w:eastAsia="hi-IN" w:bidi="hi-IN"/>
        </w:rPr>
        <w:t xml:space="preserve">оговору, Заказчик вправе удержать начисленную за нарушение неустойку (штраф, пени) из суммы, подлежащей уплате по </w:t>
      </w:r>
      <w:r w:rsidR="001E7C2E">
        <w:rPr>
          <w:rFonts w:eastAsia="Lucida Sans Unicode"/>
          <w:kern w:val="1"/>
          <w:sz w:val="26"/>
          <w:szCs w:val="26"/>
          <w:lang w:eastAsia="hi-IN" w:bidi="hi-IN"/>
        </w:rPr>
        <w:t>Д</w:t>
      </w:r>
      <w:r w:rsidR="005D52E6" w:rsidRPr="005D52E6">
        <w:rPr>
          <w:rFonts w:eastAsia="Lucida Sans Unicode"/>
          <w:kern w:val="1"/>
          <w:sz w:val="26"/>
          <w:szCs w:val="26"/>
          <w:lang w:eastAsia="hi-IN" w:bidi="hi-IN"/>
        </w:rPr>
        <w:t>оговору.</w:t>
      </w:r>
    </w:p>
    <w:p w14:paraId="5862F5EF" w14:textId="77777777" w:rsidR="005D52E6" w:rsidRPr="0074091B" w:rsidRDefault="005D52E6" w:rsidP="005D52E6">
      <w:pPr>
        <w:tabs>
          <w:tab w:val="left" w:pos="840"/>
        </w:tabs>
        <w:ind w:left="-142" w:firstLine="568"/>
        <w:jc w:val="both"/>
        <w:rPr>
          <w:sz w:val="20"/>
          <w:szCs w:val="20"/>
        </w:rPr>
      </w:pPr>
    </w:p>
    <w:p w14:paraId="6781BA92" w14:textId="77777777" w:rsidR="005D52E6" w:rsidRPr="005D52E6" w:rsidRDefault="00AE4169" w:rsidP="005D52E6">
      <w:pPr>
        <w:tabs>
          <w:tab w:val="left" w:pos="360"/>
          <w:tab w:val="left" w:pos="840"/>
        </w:tabs>
        <w:ind w:left="-142" w:firstLine="56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5D52E6" w:rsidRPr="005D52E6">
        <w:rPr>
          <w:b/>
          <w:bCs/>
          <w:sz w:val="26"/>
          <w:szCs w:val="26"/>
        </w:rPr>
        <w:t>. НЕПРЕОДОЛИМАЯ СИЛА (ФОРС-МАЖОРНЫЕ ОБСТОЯТЕЛЬСТВА)</w:t>
      </w:r>
    </w:p>
    <w:p w14:paraId="76DF70B1" w14:textId="77777777" w:rsidR="005D52E6" w:rsidRPr="0074091B" w:rsidRDefault="005D52E6" w:rsidP="005D52E6">
      <w:pPr>
        <w:tabs>
          <w:tab w:val="left" w:pos="360"/>
          <w:tab w:val="left" w:pos="840"/>
        </w:tabs>
        <w:ind w:left="-142" w:firstLine="568"/>
        <w:jc w:val="center"/>
        <w:rPr>
          <w:b/>
          <w:bCs/>
          <w:sz w:val="20"/>
          <w:szCs w:val="20"/>
        </w:rPr>
      </w:pPr>
    </w:p>
    <w:p w14:paraId="74F32797" w14:textId="77777777" w:rsidR="005D52E6" w:rsidRPr="005D52E6" w:rsidRDefault="00AE4169" w:rsidP="005D52E6">
      <w:pPr>
        <w:suppressAutoHyphens w:val="0"/>
        <w:autoSpaceDE w:val="0"/>
        <w:autoSpaceDN w:val="0"/>
        <w:adjustRightInd w:val="0"/>
        <w:ind w:left="-142" w:firstLine="56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</w:t>
      </w:r>
      <w:r w:rsidR="005D52E6" w:rsidRPr="005D52E6">
        <w:rPr>
          <w:sz w:val="26"/>
          <w:szCs w:val="26"/>
          <w:lang w:eastAsia="ru-RU"/>
        </w:rPr>
        <w:t xml:space="preserve">.1. Стороны освобождаются от ответственности за неисполнение или ненадлежащее исполнение обязательств по </w:t>
      </w:r>
      <w:r w:rsidR="001E7C2E">
        <w:rPr>
          <w:sz w:val="26"/>
          <w:szCs w:val="26"/>
          <w:lang w:eastAsia="ru-RU"/>
        </w:rPr>
        <w:t>Д</w:t>
      </w:r>
      <w:r w:rsidR="005D52E6" w:rsidRPr="005D52E6">
        <w:rPr>
          <w:sz w:val="26"/>
          <w:szCs w:val="26"/>
          <w:lang w:eastAsia="ru-RU"/>
        </w:rPr>
        <w:t>оговору при возникновении непреодолимой силы, то есть чрезвычайных и непредотвратимых при данных условиях обстоятельств, под кото</w:t>
      </w:r>
      <w:r w:rsidR="005D52E6" w:rsidRPr="005D52E6">
        <w:rPr>
          <w:sz w:val="26"/>
          <w:szCs w:val="26"/>
          <w:lang w:eastAsia="ru-RU"/>
        </w:rPr>
        <w:lastRenderedPageBreak/>
        <w:t xml:space="preserve">рыми понимаются: </w:t>
      </w:r>
      <w:r w:rsidR="005D52E6" w:rsidRPr="005D52E6">
        <w:rPr>
          <w:iCs/>
          <w:sz w:val="26"/>
          <w:szCs w:val="26"/>
          <w:lang w:eastAsia="ru-RU"/>
        </w:rPr>
        <w:t>запретные действия</w:t>
      </w:r>
      <w:r w:rsidR="005D52E6" w:rsidRPr="005D52E6">
        <w:rPr>
          <w:i/>
          <w:iCs/>
          <w:sz w:val="26"/>
          <w:szCs w:val="26"/>
          <w:lang w:eastAsia="ru-RU"/>
        </w:rPr>
        <w:t xml:space="preserve"> </w:t>
      </w:r>
      <w:r w:rsidR="005D52E6" w:rsidRPr="005D52E6">
        <w:rPr>
          <w:iCs/>
          <w:sz w:val="26"/>
          <w:szCs w:val="26"/>
          <w:lang w:eastAsia="ru-RU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="005D52E6" w:rsidRPr="005D52E6">
        <w:rPr>
          <w:sz w:val="26"/>
          <w:szCs w:val="26"/>
          <w:lang w:eastAsia="ru-RU"/>
        </w:rPr>
        <w:t>.</w:t>
      </w:r>
    </w:p>
    <w:p w14:paraId="2F42BE46" w14:textId="77777777" w:rsidR="005D52E6" w:rsidRPr="005D52E6" w:rsidRDefault="00AE4169" w:rsidP="005D52E6">
      <w:pPr>
        <w:suppressAutoHyphens w:val="0"/>
        <w:autoSpaceDE w:val="0"/>
        <w:autoSpaceDN w:val="0"/>
        <w:adjustRightInd w:val="0"/>
        <w:ind w:left="-142" w:firstLine="56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</w:t>
      </w:r>
      <w:r w:rsidR="005D52E6" w:rsidRPr="005D52E6">
        <w:rPr>
          <w:sz w:val="26"/>
          <w:szCs w:val="26"/>
          <w:lang w:eastAsia="ru-RU"/>
        </w:rPr>
        <w:t>.2. В случае наступления этих обстоятельств</w:t>
      </w:r>
      <w:r w:rsidR="001644F5">
        <w:rPr>
          <w:sz w:val="26"/>
          <w:szCs w:val="26"/>
          <w:lang w:eastAsia="ru-RU"/>
        </w:rPr>
        <w:t>,</w:t>
      </w:r>
      <w:r w:rsidR="005D52E6" w:rsidRPr="005D52E6">
        <w:rPr>
          <w:sz w:val="26"/>
          <w:szCs w:val="26"/>
          <w:lang w:eastAsia="ru-RU"/>
        </w:rPr>
        <w:t xml:space="preserve"> Сторона обязана в течение 10 (десяти) рабочих дней уведомить об этом другую Сторону.</w:t>
      </w:r>
    </w:p>
    <w:p w14:paraId="2E8A44FE" w14:textId="77777777" w:rsidR="005D52E6" w:rsidRPr="005D52E6" w:rsidRDefault="00AE4169" w:rsidP="005D52E6">
      <w:pPr>
        <w:suppressAutoHyphens w:val="0"/>
        <w:autoSpaceDE w:val="0"/>
        <w:autoSpaceDN w:val="0"/>
        <w:adjustRightInd w:val="0"/>
        <w:ind w:left="-142" w:firstLine="56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</w:t>
      </w:r>
      <w:r w:rsidR="005D52E6" w:rsidRPr="005D52E6">
        <w:rPr>
          <w:sz w:val="26"/>
          <w:szCs w:val="26"/>
          <w:lang w:eastAsia="ru-RU"/>
        </w:rPr>
        <w:t xml:space="preserve">.3. Документ, выданный </w:t>
      </w:r>
      <w:r w:rsidR="005D52E6" w:rsidRPr="005D52E6">
        <w:rPr>
          <w:iCs/>
          <w:sz w:val="26"/>
          <w:szCs w:val="26"/>
          <w:lang w:eastAsia="ru-RU"/>
        </w:rPr>
        <w:t>уполномоченным государственным органом, является</w:t>
      </w:r>
      <w:r w:rsidR="005D52E6" w:rsidRPr="005D52E6">
        <w:rPr>
          <w:sz w:val="26"/>
          <w:szCs w:val="26"/>
          <w:lang w:eastAsia="ru-RU"/>
        </w:rPr>
        <w:t xml:space="preserve"> достаточным подтверждением наличия и продолжительности действия непреодолимой силы.</w:t>
      </w:r>
    </w:p>
    <w:p w14:paraId="09859BA5" w14:textId="77777777" w:rsidR="005D52E6" w:rsidRDefault="00AE4169" w:rsidP="001F3CBC">
      <w:pPr>
        <w:suppressAutoHyphens w:val="0"/>
        <w:autoSpaceDE w:val="0"/>
        <w:autoSpaceDN w:val="0"/>
        <w:adjustRightInd w:val="0"/>
        <w:ind w:left="-142" w:firstLine="56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</w:t>
      </w:r>
      <w:r w:rsidR="005D52E6" w:rsidRPr="005D52E6">
        <w:rPr>
          <w:sz w:val="26"/>
          <w:szCs w:val="26"/>
          <w:lang w:eastAsia="ru-RU"/>
        </w:rPr>
        <w:t xml:space="preserve">.4. Если обстоятельства непреодолимой силы продолжают действовать более 30 (тридцати) рабочих дней, то каждая Сторона вправе отказаться от </w:t>
      </w:r>
      <w:r w:rsidR="001E7C2E">
        <w:rPr>
          <w:sz w:val="26"/>
          <w:szCs w:val="26"/>
          <w:lang w:eastAsia="ru-RU"/>
        </w:rPr>
        <w:t>Д</w:t>
      </w:r>
      <w:r w:rsidR="005D52E6" w:rsidRPr="005D52E6">
        <w:rPr>
          <w:sz w:val="26"/>
          <w:szCs w:val="26"/>
          <w:lang w:eastAsia="ru-RU"/>
        </w:rPr>
        <w:t>оговора в одностороннем порядке.</w:t>
      </w:r>
    </w:p>
    <w:p w14:paraId="65B0B479" w14:textId="77777777" w:rsidR="001644F5" w:rsidRPr="00287395" w:rsidRDefault="001644F5" w:rsidP="001F3CBC">
      <w:pPr>
        <w:suppressAutoHyphens w:val="0"/>
        <w:autoSpaceDE w:val="0"/>
        <w:autoSpaceDN w:val="0"/>
        <w:adjustRightInd w:val="0"/>
        <w:ind w:left="-142" w:firstLine="568"/>
        <w:jc w:val="both"/>
        <w:rPr>
          <w:sz w:val="20"/>
          <w:szCs w:val="20"/>
          <w:lang w:eastAsia="ru-RU"/>
        </w:rPr>
      </w:pPr>
    </w:p>
    <w:p w14:paraId="47087440" w14:textId="77777777" w:rsidR="005D52E6" w:rsidRPr="005D52E6" w:rsidRDefault="00AE4169" w:rsidP="005D52E6">
      <w:pPr>
        <w:suppressAutoHyphens w:val="0"/>
        <w:autoSpaceDE w:val="0"/>
        <w:autoSpaceDN w:val="0"/>
        <w:adjustRightInd w:val="0"/>
        <w:ind w:left="-142" w:firstLine="568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9</w:t>
      </w:r>
      <w:r w:rsidR="005D52E6" w:rsidRPr="005D52E6">
        <w:rPr>
          <w:b/>
          <w:sz w:val="26"/>
          <w:szCs w:val="26"/>
          <w:lang w:eastAsia="ru-RU"/>
        </w:rPr>
        <w:t>. СРОК ДЕЙСТВИЯ/</w:t>
      </w:r>
    </w:p>
    <w:p w14:paraId="2A60A37A" w14:textId="77777777" w:rsidR="005D52E6" w:rsidRPr="005D52E6" w:rsidRDefault="005D52E6" w:rsidP="005D52E6">
      <w:pPr>
        <w:suppressAutoHyphens w:val="0"/>
        <w:autoSpaceDE w:val="0"/>
        <w:autoSpaceDN w:val="0"/>
        <w:adjustRightInd w:val="0"/>
        <w:ind w:left="-142" w:firstLine="568"/>
        <w:jc w:val="center"/>
        <w:rPr>
          <w:b/>
          <w:sz w:val="26"/>
          <w:szCs w:val="26"/>
          <w:lang w:eastAsia="ru-RU"/>
        </w:rPr>
      </w:pPr>
      <w:r w:rsidRPr="005D52E6">
        <w:rPr>
          <w:b/>
          <w:sz w:val="26"/>
          <w:szCs w:val="26"/>
          <w:lang w:eastAsia="ru-RU"/>
        </w:rPr>
        <w:t>ДОСРОЧНОЕ РАСТОРЖЕНИЕ И ИЗМЕНЕНИЕ ДОГОВОРА</w:t>
      </w:r>
    </w:p>
    <w:p w14:paraId="586C4C32" w14:textId="77777777" w:rsidR="005D52E6" w:rsidRPr="0074091B" w:rsidRDefault="005D52E6" w:rsidP="005D52E6">
      <w:pPr>
        <w:suppressAutoHyphens w:val="0"/>
        <w:autoSpaceDE w:val="0"/>
        <w:autoSpaceDN w:val="0"/>
        <w:adjustRightInd w:val="0"/>
        <w:ind w:left="-142" w:firstLine="568"/>
        <w:jc w:val="both"/>
        <w:rPr>
          <w:sz w:val="20"/>
          <w:szCs w:val="20"/>
          <w:lang w:eastAsia="ru-RU"/>
        </w:rPr>
      </w:pPr>
    </w:p>
    <w:p w14:paraId="4DB401F0" w14:textId="77777777" w:rsidR="005D52E6" w:rsidRPr="005D52E6" w:rsidRDefault="00AE4169" w:rsidP="005D52E6">
      <w:pPr>
        <w:ind w:left="-142" w:firstLine="568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ru-RU"/>
        </w:rPr>
        <w:t>9</w:t>
      </w:r>
      <w:r w:rsidR="005D52E6" w:rsidRPr="005D52E6">
        <w:rPr>
          <w:sz w:val="26"/>
          <w:szCs w:val="26"/>
          <w:lang w:eastAsia="ru-RU"/>
        </w:rPr>
        <w:t>.1. Д</w:t>
      </w:r>
      <w:r w:rsidR="005D52E6" w:rsidRPr="005D52E6">
        <w:rPr>
          <w:sz w:val="26"/>
          <w:szCs w:val="26"/>
          <w:lang w:eastAsia="zh-CN"/>
        </w:rPr>
        <w:t xml:space="preserve">оговор считается заключенным с момента его подписания Сторонами, действует </w:t>
      </w:r>
      <w:r w:rsidR="005D52E6" w:rsidRPr="005D52E6">
        <w:rPr>
          <w:kern w:val="2"/>
          <w:sz w:val="26"/>
          <w:szCs w:val="26"/>
        </w:rPr>
        <w:t>до полного исполнения Сторонами обязательств по Договору</w:t>
      </w:r>
      <w:r w:rsidR="005D52E6" w:rsidRPr="005D52E6">
        <w:rPr>
          <w:sz w:val="26"/>
          <w:szCs w:val="26"/>
          <w:lang w:eastAsia="zh-CN"/>
        </w:rPr>
        <w:t>.</w:t>
      </w:r>
    </w:p>
    <w:p w14:paraId="0DBB43FC" w14:textId="77777777" w:rsidR="005D52E6" w:rsidRPr="005D52E6" w:rsidRDefault="00AE4169" w:rsidP="005D52E6">
      <w:pPr>
        <w:suppressAutoHyphens w:val="0"/>
        <w:autoSpaceDE w:val="0"/>
        <w:autoSpaceDN w:val="0"/>
        <w:adjustRightInd w:val="0"/>
        <w:ind w:left="-142" w:firstLine="56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</w:t>
      </w:r>
      <w:r w:rsidR="005D52E6" w:rsidRPr="005D52E6">
        <w:rPr>
          <w:sz w:val="26"/>
          <w:szCs w:val="26"/>
          <w:lang w:eastAsia="ru-RU"/>
        </w:rPr>
        <w:t xml:space="preserve">.2. Изменение и расторжение </w:t>
      </w:r>
      <w:r w:rsidR="00507A2C">
        <w:rPr>
          <w:sz w:val="26"/>
          <w:szCs w:val="26"/>
          <w:lang w:eastAsia="ru-RU"/>
        </w:rPr>
        <w:t>Д</w:t>
      </w:r>
      <w:r w:rsidR="005D52E6" w:rsidRPr="005D52E6">
        <w:rPr>
          <w:sz w:val="26"/>
          <w:szCs w:val="26"/>
          <w:lang w:eastAsia="ru-RU"/>
        </w:rPr>
        <w:t xml:space="preserve">оговора возможны по соглашению Сторон. Все изменения и дополнения к </w:t>
      </w:r>
      <w:r w:rsidR="00507A2C">
        <w:rPr>
          <w:sz w:val="26"/>
          <w:szCs w:val="26"/>
          <w:lang w:eastAsia="ru-RU"/>
        </w:rPr>
        <w:t>Д</w:t>
      </w:r>
      <w:r w:rsidR="005D52E6" w:rsidRPr="005D52E6">
        <w:rPr>
          <w:sz w:val="26"/>
          <w:szCs w:val="26"/>
          <w:lang w:eastAsia="ru-RU"/>
        </w:rPr>
        <w:t xml:space="preserve">оговору действительны, если совершены в письменной форме и подписаны обеими Сторонами. </w:t>
      </w:r>
    </w:p>
    <w:p w14:paraId="642BCE52" w14:textId="77777777" w:rsidR="005D52E6" w:rsidRPr="005D52E6" w:rsidRDefault="00AE4169" w:rsidP="005D52E6">
      <w:pPr>
        <w:suppressAutoHyphens w:val="0"/>
        <w:autoSpaceDE w:val="0"/>
        <w:autoSpaceDN w:val="0"/>
        <w:adjustRightInd w:val="0"/>
        <w:ind w:left="-142" w:firstLine="56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</w:t>
      </w:r>
      <w:r w:rsidR="005D52E6" w:rsidRPr="005D52E6">
        <w:rPr>
          <w:sz w:val="26"/>
          <w:szCs w:val="26"/>
          <w:lang w:eastAsia="ru-RU"/>
        </w:rPr>
        <w:t>.3.</w:t>
      </w:r>
      <w:r w:rsidR="005D52E6" w:rsidRPr="005D52E6">
        <w:rPr>
          <w:sz w:val="26"/>
          <w:szCs w:val="26"/>
        </w:rPr>
        <w:t xml:space="preserve"> </w:t>
      </w:r>
      <w:r w:rsidR="005D52E6" w:rsidRPr="005D52E6">
        <w:rPr>
          <w:sz w:val="26"/>
          <w:szCs w:val="26"/>
          <w:lang w:eastAsia="ru-RU"/>
        </w:rPr>
        <w:t xml:space="preserve">Заказчик вправе отказаться от исполнения </w:t>
      </w:r>
      <w:r w:rsidR="00507A2C">
        <w:rPr>
          <w:sz w:val="26"/>
          <w:szCs w:val="26"/>
          <w:lang w:eastAsia="ru-RU"/>
        </w:rPr>
        <w:t>Д</w:t>
      </w:r>
      <w:r w:rsidR="005D52E6" w:rsidRPr="005D52E6">
        <w:rPr>
          <w:sz w:val="26"/>
          <w:szCs w:val="26"/>
          <w:lang w:eastAsia="ru-RU"/>
        </w:rPr>
        <w:t xml:space="preserve">оговора в любое время до сдачи ему результата работ, уплатив Подрядчику часть установленной цены пропорционально части работ, выполненных до даты, указанной в извещении Заказчика об отказе от исполнения </w:t>
      </w:r>
      <w:r w:rsidR="00507A2C">
        <w:rPr>
          <w:sz w:val="26"/>
          <w:szCs w:val="26"/>
          <w:lang w:eastAsia="ru-RU"/>
        </w:rPr>
        <w:t>Д</w:t>
      </w:r>
      <w:r w:rsidR="005D52E6" w:rsidRPr="005D52E6">
        <w:rPr>
          <w:sz w:val="26"/>
          <w:szCs w:val="26"/>
          <w:lang w:eastAsia="ru-RU"/>
        </w:rPr>
        <w:t>оговора.</w:t>
      </w:r>
    </w:p>
    <w:p w14:paraId="7F970D55" w14:textId="77777777" w:rsidR="005D52E6" w:rsidRPr="005D52E6" w:rsidRDefault="00AE4169" w:rsidP="005D52E6">
      <w:pPr>
        <w:suppressAutoHyphens w:val="0"/>
        <w:autoSpaceDE w:val="0"/>
        <w:autoSpaceDN w:val="0"/>
        <w:adjustRightInd w:val="0"/>
        <w:ind w:left="-142" w:firstLine="56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</w:t>
      </w:r>
      <w:r w:rsidR="005D52E6" w:rsidRPr="005D52E6">
        <w:rPr>
          <w:sz w:val="26"/>
          <w:szCs w:val="26"/>
          <w:lang w:eastAsia="ru-RU"/>
        </w:rPr>
        <w:t>.4.</w:t>
      </w:r>
      <w:r w:rsidR="005D52E6" w:rsidRPr="005D52E6">
        <w:rPr>
          <w:sz w:val="26"/>
          <w:szCs w:val="26"/>
        </w:rPr>
        <w:t xml:space="preserve"> </w:t>
      </w:r>
      <w:r w:rsidR="005D52E6" w:rsidRPr="005D52E6">
        <w:rPr>
          <w:sz w:val="26"/>
          <w:szCs w:val="26"/>
          <w:lang w:eastAsia="ru-RU"/>
        </w:rPr>
        <w:t xml:space="preserve">Заказчик вправе отказаться от исполнения </w:t>
      </w:r>
      <w:r w:rsidR="00507A2C">
        <w:rPr>
          <w:sz w:val="26"/>
          <w:szCs w:val="26"/>
          <w:lang w:eastAsia="ru-RU"/>
        </w:rPr>
        <w:t>Д</w:t>
      </w:r>
      <w:r w:rsidR="005D52E6" w:rsidRPr="005D52E6">
        <w:rPr>
          <w:sz w:val="26"/>
          <w:szCs w:val="26"/>
          <w:lang w:eastAsia="ru-RU"/>
        </w:rPr>
        <w:t xml:space="preserve">оговора полностью или частично в случаях, предусмотренных законодательством Российской Федерации, а также в случае следующих существенных нарушений Подрядчиком условий </w:t>
      </w:r>
      <w:r w:rsidR="00507A2C">
        <w:rPr>
          <w:sz w:val="26"/>
          <w:szCs w:val="26"/>
          <w:lang w:eastAsia="ru-RU"/>
        </w:rPr>
        <w:t>Д</w:t>
      </w:r>
      <w:r w:rsidR="005D52E6" w:rsidRPr="005D52E6">
        <w:rPr>
          <w:sz w:val="26"/>
          <w:szCs w:val="26"/>
          <w:lang w:eastAsia="ru-RU"/>
        </w:rPr>
        <w:t xml:space="preserve">оговора: </w:t>
      </w:r>
    </w:p>
    <w:p w14:paraId="60E76525" w14:textId="77777777" w:rsidR="005D52E6" w:rsidRPr="005D52E6" w:rsidRDefault="00AE4169" w:rsidP="005D52E6">
      <w:pPr>
        <w:suppressAutoHyphens w:val="0"/>
        <w:autoSpaceDE w:val="0"/>
        <w:autoSpaceDN w:val="0"/>
        <w:adjustRightInd w:val="0"/>
        <w:ind w:left="-142" w:firstLine="56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</w:t>
      </w:r>
      <w:r w:rsidR="005D52E6" w:rsidRPr="005D52E6">
        <w:rPr>
          <w:rFonts w:eastAsia="Calibri"/>
          <w:sz w:val="26"/>
          <w:szCs w:val="26"/>
          <w:lang w:eastAsia="en-US"/>
        </w:rPr>
        <w:t xml:space="preserve">.4.1. если Подрядчик не приступает своевременно к исполнению </w:t>
      </w:r>
      <w:r w:rsidR="00507A2C">
        <w:rPr>
          <w:rFonts w:eastAsia="Calibri"/>
          <w:sz w:val="26"/>
          <w:szCs w:val="26"/>
          <w:lang w:eastAsia="en-US"/>
        </w:rPr>
        <w:t>Д</w:t>
      </w:r>
      <w:r w:rsidR="005D52E6" w:rsidRPr="005D52E6">
        <w:rPr>
          <w:rFonts w:eastAsia="Calibri"/>
          <w:sz w:val="26"/>
          <w:szCs w:val="26"/>
          <w:lang w:eastAsia="en-US"/>
        </w:rPr>
        <w:t>оговора или выполняет работы настолько медленно, что окончание их к сроку становится явно невозможным;</w:t>
      </w:r>
    </w:p>
    <w:p w14:paraId="2820329B" w14:textId="77777777" w:rsidR="005D52E6" w:rsidRPr="005D52E6" w:rsidRDefault="00AE4169" w:rsidP="005D52E6">
      <w:pPr>
        <w:suppressAutoHyphens w:val="0"/>
        <w:autoSpaceDE w:val="0"/>
        <w:autoSpaceDN w:val="0"/>
        <w:adjustRightInd w:val="0"/>
        <w:ind w:left="-142" w:firstLine="56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</w:t>
      </w:r>
      <w:r w:rsidR="005D52E6" w:rsidRPr="005D52E6">
        <w:rPr>
          <w:rFonts w:eastAsia="Calibri"/>
          <w:sz w:val="26"/>
          <w:szCs w:val="26"/>
          <w:lang w:eastAsia="en-US"/>
        </w:rPr>
        <w:t>.4.2.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неустранимыми;</w:t>
      </w:r>
    </w:p>
    <w:p w14:paraId="764228F1" w14:textId="77777777" w:rsidR="005D52E6" w:rsidRPr="005D52E6" w:rsidRDefault="00AE4169" w:rsidP="005D52E6">
      <w:pPr>
        <w:suppressAutoHyphens w:val="0"/>
        <w:autoSpaceDE w:val="0"/>
        <w:autoSpaceDN w:val="0"/>
        <w:adjustRightInd w:val="0"/>
        <w:ind w:left="-142" w:firstLine="56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</w:t>
      </w:r>
      <w:r w:rsidR="005D52E6" w:rsidRPr="005D52E6">
        <w:rPr>
          <w:rFonts w:eastAsia="Calibri"/>
          <w:sz w:val="26"/>
          <w:szCs w:val="26"/>
          <w:lang w:eastAsia="en-US"/>
        </w:rPr>
        <w:t>.4.3. нарушения Подрядчиком начального и конечного сроков выполнения работ, а также сроков выполнения отдельных этапов работ на 5 (пять) и более календарных дней.</w:t>
      </w:r>
    </w:p>
    <w:p w14:paraId="63298E13" w14:textId="77777777" w:rsidR="005D52E6" w:rsidRPr="005D52E6" w:rsidRDefault="00AE4169" w:rsidP="005D52E6">
      <w:pPr>
        <w:ind w:left="-142" w:firstLine="568"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kern w:val="1"/>
          <w:sz w:val="26"/>
          <w:szCs w:val="26"/>
          <w:lang w:eastAsia="hi-IN" w:bidi="hi-IN"/>
        </w:rPr>
        <w:t>9</w:t>
      </w:r>
      <w:r w:rsidR="005D52E6" w:rsidRPr="005D52E6">
        <w:rPr>
          <w:rFonts w:eastAsia="Lucida Sans Unicode"/>
          <w:kern w:val="1"/>
          <w:sz w:val="26"/>
          <w:szCs w:val="26"/>
          <w:lang w:eastAsia="hi-IN" w:bidi="hi-IN"/>
        </w:rPr>
        <w:t xml:space="preserve">.5. 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 xml:space="preserve">В случае одностороннего отказа от исполнения </w:t>
      </w:r>
      <w:r w:rsidR="00507A2C">
        <w:rPr>
          <w:rFonts w:eastAsia="Lucida Sans Unicode"/>
          <w:sz w:val="26"/>
          <w:szCs w:val="26"/>
          <w:lang w:eastAsia="zh-CN" w:bidi="hi-IN"/>
        </w:rPr>
        <w:t>Д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 xml:space="preserve">оговора, Заказчик обязан письменно уведомить об этом Подрядчика. Договор прекращается с даты, указанной в уведомлении Заказчика о расторжении или изменении </w:t>
      </w:r>
      <w:r w:rsidR="00507A2C">
        <w:rPr>
          <w:rFonts w:eastAsia="Lucida Sans Unicode"/>
          <w:sz w:val="26"/>
          <w:szCs w:val="26"/>
          <w:lang w:eastAsia="zh-CN" w:bidi="hi-IN"/>
        </w:rPr>
        <w:t>Д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>оговора в одностороннем порядке.</w:t>
      </w:r>
    </w:p>
    <w:p w14:paraId="4C3C57BA" w14:textId="627497B5" w:rsidR="005D52E6" w:rsidRPr="005D52E6" w:rsidRDefault="00AE4169" w:rsidP="005D52E6">
      <w:pPr>
        <w:suppressAutoHyphens w:val="0"/>
        <w:autoSpaceDE w:val="0"/>
        <w:autoSpaceDN w:val="0"/>
        <w:adjustRightInd w:val="0"/>
        <w:ind w:left="-142" w:firstLine="56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</w:t>
      </w:r>
      <w:r w:rsidR="005D52E6" w:rsidRPr="005D52E6">
        <w:rPr>
          <w:rFonts w:eastAsia="Calibri"/>
          <w:sz w:val="26"/>
          <w:szCs w:val="26"/>
          <w:lang w:eastAsia="en-US"/>
        </w:rPr>
        <w:t xml:space="preserve">.6. Окончание срока действия </w:t>
      </w:r>
      <w:r w:rsidR="00507A2C">
        <w:rPr>
          <w:rFonts w:eastAsia="Calibri"/>
          <w:sz w:val="26"/>
          <w:szCs w:val="26"/>
          <w:lang w:eastAsia="en-US"/>
        </w:rPr>
        <w:t>Д</w:t>
      </w:r>
      <w:r w:rsidR="005D52E6" w:rsidRPr="005D52E6">
        <w:rPr>
          <w:rFonts w:eastAsia="Calibri"/>
          <w:sz w:val="26"/>
          <w:szCs w:val="26"/>
          <w:lang w:eastAsia="en-US"/>
        </w:rPr>
        <w:t xml:space="preserve">оговора или расторжение </w:t>
      </w:r>
      <w:r w:rsidR="00507A2C">
        <w:rPr>
          <w:rFonts w:eastAsia="Calibri"/>
          <w:sz w:val="26"/>
          <w:szCs w:val="26"/>
          <w:lang w:eastAsia="en-US"/>
        </w:rPr>
        <w:t>Д</w:t>
      </w:r>
      <w:r w:rsidR="005D52E6" w:rsidRPr="005D52E6">
        <w:rPr>
          <w:rFonts w:eastAsia="Calibri"/>
          <w:sz w:val="26"/>
          <w:szCs w:val="26"/>
          <w:lang w:eastAsia="en-US"/>
        </w:rPr>
        <w:t>оговора</w:t>
      </w:r>
      <w:r w:rsidR="005D52E6" w:rsidRPr="005D52E6">
        <w:rPr>
          <w:sz w:val="26"/>
          <w:szCs w:val="26"/>
        </w:rPr>
        <w:t xml:space="preserve"> </w:t>
      </w:r>
      <w:r w:rsidR="005D52E6" w:rsidRPr="005D52E6">
        <w:rPr>
          <w:rFonts w:eastAsia="Calibri"/>
          <w:sz w:val="26"/>
          <w:szCs w:val="26"/>
          <w:lang w:eastAsia="en-US"/>
        </w:rPr>
        <w:t xml:space="preserve">Заказчиком в одностороннем порядке не освобождает Подрядчика от ответственности, установленной разделом </w:t>
      </w:r>
      <w:r w:rsidR="006B5B2E">
        <w:rPr>
          <w:rFonts w:eastAsia="Calibri"/>
          <w:sz w:val="26"/>
          <w:szCs w:val="26"/>
          <w:lang w:eastAsia="en-US"/>
        </w:rPr>
        <w:t>7</w:t>
      </w:r>
      <w:r w:rsidR="006B5B2E" w:rsidRPr="005D52E6">
        <w:rPr>
          <w:rFonts w:eastAsia="Calibri"/>
          <w:sz w:val="26"/>
          <w:szCs w:val="26"/>
          <w:lang w:eastAsia="en-US"/>
        </w:rPr>
        <w:t xml:space="preserve"> </w:t>
      </w:r>
      <w:r w:rsidR="005D52E6" w:rsidRPr="005D52E6">
        <w:rPr>
          <w:rFonts w:eastAsia="Calibri"/>
          <w:sz w:val="26"/>
          <w:szCs w:val="26"/>
          <w:lang w:eastAsia="en-US"/>
        </w:rPr>
        <w:t>Договора.</w:t>
      </w:r>
    </w:p>
    <w:p w14:paraId="41FE58D5" w14:textId="77777777" w:rsidR="005D52E6" w:rsidRPr="005D52E6" w:rsidRDefault="00AE4169" w:rsidP="005D52E6">
      <w:pPr>
        <w:tabs>
          <w:tab w:val="left" w:pos="360"/>
          <w:tab w:val="left" w:pos="840"/>
        </w:tabs>
        <w:ind w:left="-142" w:firstLine="568"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sz w:val="26"/>
          <w:szCs w:val="26"/>
          <w:lang w:eastAsia="zh-CN" w:bidi="hi-IN"/>
        </w:rPr>
        <w:t>9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 xml:space="preserve">.7. В случае расторжения Заказчиком </w:t>
      </w:r>
      <w:r w:rsidR="00507A2C">
        <w:rPr>
          <w:rFonts w:eastAsia="Lucida Sans Unicode"/>
          <w:sz w:val="26"/>
          <w:szCs w:val="26"/>
          <w:lang w:eastAsia="zh-CN" w:bidi="hi-IN"/>
        </w:rPr>
        <w:t>Д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 xml:space="preserve">оговора в одностороннем порядке в связи с существенным нарушением Подрядчиком условий </w:t>
      </w:r>
      <w:r w:rsidR="00507A2C">
        <w:rPr>
          <w:rFonts w:eastAsia="Lucida Sans Unicode"/>
          <w:sz w:val="26"/>
          <w:szCs w:val="26"/>
          <w:lang w:eastAsia="zh-CN" w:bidi="hi-IN"/>
        </w:rPr>
        <w:t>Д</w:t>
      </w:r>
      <w:r w:rsidR="005D52E6" w:rsidRPr="005D52E6">
        <w:rPr>
          <w:rFonts w:eastAsia="Lucida Sans Unicode"/>
          <w:sz w:val="26"/>
          <w:szCs w:val="26"/>
          <w:lang w:eastAsia="zh-CN" w:bidi="hi-IN"/>
        </w:rPr>
        <w:t>оговора, Заказчик вправе включить Подрядчика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55A2AA2F" w14:textId="77777777" w:rsidR="00032B3A" w:rsidRPr="006B5B2E" w:rsidRDefault="00032B3A" w:rsidP="00A817BC">
      <w:pPr>
        <w:tabs>
          <w:tab w:val="left" w:pos="360"/>
          <w:tab w:val="left" w:pos="840"/>
        </w:tabs>
        <w:rPr>
          <w:b/>
          <w:bCs/>
          <w:sz w:val="20"/>
          <w:szCs w:val="20"/>
        </w:rPr>
      </w:pPr>
    </w:p>
    <w:p w14:paraId="5C67BFDD" w14:textId="77777777" w:rsidR="005D52E6" w:rsidRPr="005D52E6" w:rsidRDefault="005D52E6" w:rsidP="005D52E6">
      <w:pPr>
        <w:tabs>
          <w:tab w:val="left" w:pos="360"/>
          <w:tab w:val="left" w:pos="840"/>
        </w:tabs>
        <w:ind w:left="-142" w:firstLine="568"/>
        <w:jc w:val="center"/>
        <w:rPr>
          <w:b/>
          <w:bCs/>
          <w:sz w:val="26"/>
          <w:szCs w:val="26"/>
        </w:rPr>
      </w:pPr>
      <w:r w:rsidRPr="005D52E6">
        <w:rPr>
          <w:b/>
          <w:bCs/>
          <w:sz w:val="26"/>
          <w:szCs w:val="26"/>
        </w:rPr>
        <w:t>1</w:t>
      </w:r>
      <w:r w:rsidR="00AE4169">
        <w:rPr>
          <w:b/>
          <w:bCs/>
          <w:sz w:val="26"/>
          <w:szCs w:val="26"/>
        </w:rPr>
        <w:t>0</w:t>
      </w:r>
      <w:r w:rsidRPr="005D52E6">
        <w:rPr>
          <w:b/>
          <w:bCs/>
          <w:sz w:val="26"/>
          <w:szCs w:val="26"/>
        </w:rPr>
        <w:t>. ПОРЯДОК РАЗРЕШЕНИЯ СПОРОВ</w:t>
      </w:r>
    </w:p>
    <w:p w14:paraId="1338659E" w14:textId="77777777" w:rsidR="005D52E6" w:rsidRPr="0074091B" w:rsidRDefault="005D52E6" w:rsidP="005D52E6">
      <w:pPr>
        <w:tabs>
          <w:tab w:val="left" w:pos="360"/>
          <w:tab w:val="left" w:pos="840"/>
        </w:tabs>
        <w:ind w:left="-142" w:firstLine="568"/>
        <w:jc w:val="center"/>
        <w:rPr>
          <w:b/>
          <w:bCs/>
          <w:sz w:val="20"/>
          <w:szCs w:val="20"/>
        </w:rPr>
      </w:pPr>
    </w:p>
    <w:p w14:paraId="759F1A30" w14:textId="77777777" w:rsidR="005D52E6" w:rsidRPr="005D52E6" w:rsidRDefault="005D52E6" w:rsidP="005D52E6">
      <w:pPr>
        <w:ind w:left="-142" w:firstLine="568"/>
        <w:jc w:val="both"/>
        <w:rPr>
          <w:rFonts w:eastAsia="Lucida Sans Unicode"/>
          <w:sz w:val="26"/>
          <w:szCs w:val="26"/>
          <w:lang w:eastAsia="zh-CN" w:bidi="hi-IN"/>
        </w:rPr>
      </w:pPr>
      <w:r w:rsidRPr="005D52E6">
        <w:rPr>
          <w:rFonts w:eastAsia="Lucida Sans Unicode"/>
          <w:sz w:val="26"/>
          <w:szCs w:val="26"/>
          <w:lang w:eastAsia="zh-CN" w:bidi="hi-IN"/>
        </w:rPr>
        <w:t>1</w:t>
      </w:r>
      <w:r w:rsidR="00AE4169">
        <w:rPr>
          <w:rFonts w:eastAsia="Lucida Sans Unicode"/>
          <w:sz w:val="26"/>
          <w:szCs w:val="26"/>
          <w:lang w:eastAsia="zh-CN" w:bidi="hi-IN"/>
        </w:rPr>
        <w:t>0</w:t>
      </w:r>
      <w:r w:rsidRPr="005D52E6">
        <w:rPr>
          <w:rFonts w:eastAsia="Lucida Sans Unicode"/>
          <w:sz w:val="26"/>
          <w:szCs w:val="26"/>
          <w:lang w:eastAsia="zh-CN" w:bidi="hi-IN"/>
        </w:rPr>
        <w:t xml:space="preserve">.1. Все споры и разногласия, возникшие между Сторонами в процессе исполнения </w:t>
      </w:r>
      <w:r w:rsidR="00507A2C">
        <w:rPr>
          <w:rFonts w:eastAsia="Lucida Sans Unicode"/>
          <w:sz w:val="26"/>
          <w:szCs w:val="26"/>
          <w:lang w:eastAsia="zh-CN" w:bidi="hi-IN"/>
        </w:rPr>
        <w:t>Д</w:t>
      </w:r>
      <w:r w:rsidRPr="005D52E6">
        <w:rPr>
          <w:rFonts w:eastAsia="Lucida Sans Unicode"/>
          <w:sz w:val="26"/>
          <w:szCs w:val="26"/>
          <w:lang w:eastAsia="zh-CN" w:bidi="hi-IN"/>
        </w:rPr>
        <w:t xml:space="preserve">оговора, разрешаются в претензионном порядке путем направления претензии. Ответ на </w:t>
      </w:r>
      <w:r w:rsidRPr="005D52E6">
        <w:rPr>
          <w:rFonts w:eastAsia="Lucida Sans Unicode"/>
          <w:sz w:val="26"/>
          <w:szCs w:val="26"/>
          <w:lang w:eastAsia="zh-CN" w:bidi="hi-IN"/>
        </w:rPr>
        <w:lastRenderedPageBreak/>
        <w:t>претензию должен быть направлен другой Стороне в течение 10 (десяти) рабочих дней со дня ее получения.</w:t>
      </w:r>
    </w:p>
    <w:p w14:paraId="73BCA1B0" w14:textId="77777777" w:rsidR="005D52E6" w:rsidRPr="005D52E6" w:rsidRDefault="005D52E6" w:rsidP="005D52E6">
      <w:pPr>
        <w:ind w:left="-142" w:firstLine="568"/>
        <w:jc w:val="both"/>
        <w:rPr>
          <w:rFonts w:eastAsia="Lucida Sans Unicode"/>
          <w:sz w:val="26"/>
          <w:szCs w:val="26"/>
          <w:lang w:eastAsia="zh-CN" w:bidi="hi-IN"/>
        </w:rPr>
      </w:pPr>
      <w:r w:rsidRPr="005D52E6">
        <w:rPr>
          <w:rFonts w:eastAsia="Lucida Sans Unicode"/>
          <w:sz w:val="26"/>
          <w:szCs w:val="26"/>
          <w:lang w:eastAsia="zh-CN" w:bidi="hi-IN"/>
        </w:rPr>
        <w:t>1</w:t>
      </w:r>
      <w:r w:rsidR="00AE4169">
        <w:rPr>
          <w:rFonts w:eastAsia="Lucida Sans Unicode"/>
          <w:sz w:val="26"/>
          <w:szCs w:val="26"/>
          <w:lang w:eastAsia="zh-CN" w:bidi="hi-IN"/>
        </w:rPr>
        <w:t>0</w:t>
      </w:r>
      <w:r w:rsidRPr="005D52E6">
        <w:rPr>
          <w:rFonts w:eastAsia="Lucida Sans Unicode"/>
          <w:sz w:val="26"/>
          <w:szCs w:val="26"/>
          <w:lang w:eastAsia="zh-CN" w:bidi="hi-IN"/>
        </w:rPr>
        <w:t xml:space="preserve">.2. При не поступлении ответа на претензию в срок, установленный пунктом 10.1. договора, или отказе в удовлетворении претензии спор передается на рассмотрение Арбитражного суда г. Москвы. </w:t>
      </w:r>
    </w:p>
    <w:p w14:paraId="2693DFB0" w14:textId="77777777" w:rsidR="005D52E6" w:rsidRPr="0074091B" w:rsidRDefault="005D52E6" w:rsidP="005D52E6">
      <w:pPr>
        <w:tabs>
          <w:tab w:val="left" w:pos="360"/>
          <w:tab w:val="left" w:pos="840"/>
        </w:tabs>
        <w:ind w:left="-142" w:firstLine="568"/>
        <w:jc w:val="center"/>
        <w:rPr>
          <w:b/>
          <w:bCs/>
          <w:sz w:val="20"/>
          <w:szCs w:val="20"/>
        </w:rPr>
      </w:pPr>
    </w:p>
    <w:p w14:paraId="11F93B6E" w14:textId="77777777" w:rsidR="005D52E6" w:rsidRPr="005D52E6" w:rsidRDefault="005D52E6" w:rsidP="005D52E6">
      <w:pPr>
        <w:tabs>
          <w:tab w:val="left" w:pos="360"/>
          <w:tab w:val="left" w:pos="840"/>
        </w:tabs>
        <w:ind w:left="-142" w:firstLine="568"/>
        <w:jc w:val="center"/>
        <w:rPr>
          <w:b/>
          <w:bCs/>
          <w:sz w:val="26"/>
          <w:szCs w:val="26"/>
        </w:rPr>
      </w:pPr>
      <w:r w:rsidRPr="005D52E6">
        <w:rPr>
          <w:b/>
          <w:bCs/>
          <w:sz w:val="26"/>
          <w:szCs w:val="26"/>
        </w:rPr>
        <w:t>1</w:t>
      </w:r>
      <w:r w:rsidR="001F3CBC">
        <w:rPr>
          <w:b/>
          <w:bCs/>
          <w:sz w:val="26"/>
          <w:szCs w:val="26"/>
        </w:rPr>
        <w:t>1</w:t>
      </w:r>
      <w:r w:rsidRPr="005D52E6">
        <w:rPr>
          <w:b/>
          <w:bCs/>
          <w:sz w:val="26"/>
          <w:szCs w:val="26"/>
        </w:rPr>
        <w:t>. АНТИКОРРУПЦИОННАЯ ОГОВОРКА</w:t>
      </w:r>
    </w:p>
    <w:p w14:paraId="2169B24B" w14:textId="77777777" w:rsidR="005D52E6" w:rsidRPr="0074091B" w:rsidRDefault="005D52E6" w:rsidP="005D52E6">
      <w:pPr>
        <w:tabs>
          <w:tab w:val="left" w:pos="360"/>
          <w:tab w:val="left" w:pos="840"/>
        </w:tabs>
        <w:ind w:left="-142" w:firstLine="568"/>
        <w:jc w:val="center"/>
        <w:rPr>
          <w:bCs/>
          <w:sz w:val="20"/>
          <w:szCs w:val="20"/>
        </w:rPr>
      </w:pPr>
    </w:p>
    <w:p w14:paraId="6EE9BE16" w14:textId="77777777" w:rsidR="005D52E6" w:rsidRPr="005D52E6" w:rsidRDefault="005D52E6" w:rsidP="005D52E6">
      <w:pPr>
        <w:tabs>
          <w:tab w:val="left" w:pos="360"/>
          <w:tab w:val="left" w:pos="840"/>
        </w:tabs>
        <w:ind w:left="-142" w:firstLine="568"/>
        <w:jc w:val="both"/>
        <w:rPr>
          <w:bCs/>
          <w:sz w:val="26"/>
          <w:szCs w:val="26"/>
        </w:rPr>
      </w:pPr>
      <w:r w:rsidRPr="005D52E6">
        <w:rPr>
          <w:bCs/>
          <w:sz w:val="26"/>
          <w:szCs w:val="26"/>
        </w:rPr>
        <w:t>1</w:t>
      </w:r>
      <w:r w:rsidR="001F3CBC">
        <w:rPr>
          <w:bCs/>
          <w:sz w:val="26"/>
          <w:szCs w:val="26"/>
        </w:rPr>
        <w:t>1</w:t>
      </w:r>
      <w:r w:rsidRPr="005D52E6">
        <w:rPr>
          <w:bCs/>
          <w:sz w:val="26"/>
          <w:szCs w:val="26"/>
        </w:rPr>
        <w:t xml:space="preserve">.1. При исполнении своих обязательств по </w:t>
      </w:r>
      <w:r w:rsidR="00507A2C">
        <w:rPr>
          <w:bCs/>
          <w:sz w:val="26"/>
          <w:szCs w:val="26"/>
        </w:rPr>
        <w:t>Д</w:t>
      </w:r>
      <w:r w:rsidRPr="005D52E6">
        <w:rPr>
          <w:bCs/>
          <w:sz w:val="26"/>
          <w:szCs w:val="26"/>
        </w:rPr>
        <w:t xml:space="preserve">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</w:t>
      </w:r>
      <w:r w:rsidR="00507A2C">
        <w:rPr>
          <w:bCs/>
          <w:sz w:val="26"/>
          <w:szCs w:val="26"/>
        </w:rPr>
        <w:t>Д</w:t>
      </w:r>
      <w:r w:rsidRPr="005D52E6">
        <w:rPr>
          <w:bCs/>
          <w:sz w:val="26"/>
          <w:szCs w:val="26"/>
        </w:rPr>
        <w:t xml:space="preserve">оговору Стороны, их аффилированные лица, работники или посредники не осуществляют действия, квалифицируемые применимым для целей </w:t>
      </w:r>
      <w:r w:rsidR="00507A2C">
        <w:rPr>
          <w:bCs/>
          <w:sz w:val="26"/>
          <w:szCs w:val="26"/>
        </w:rPr>
        <w:t>Д</w:t>
      </w:r>
      <w:r w:rsidRPr="005D52E6">
        <w:rPr>
          <w:bCs/>
          <w:sz w:val="26"/>
          <w:szCs w:val="26"/>
        </w:rPr>
        <w:t>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82E3FD7" w14:textId="77777777" w:rsidR="005D52E6" w:rsidRPr="005D52E6" w:rsidRDefault="005D52E6" w:rsidP="005D52E6">
      <w:pPr>
        <w:tabs>
          <w:tab w:val="left" w:pos="360"/>
          <w:tab w:val="left" w:pos="840"/>
        </w:tabs>
        <w:ind w:left="-142" w:firstLine="568"/>
        <w:jc w:val="both"/>
        <w:rPr>
          <w:bCs/>
          <w:sz w:val="26"/>
          <w:szCs w:val="26"/>
        </w:rPr>
      </w:pPr>
      <w:r w:rsidRPr="005D52E6">
        <w:rPr>
          <w:bCs/>
          <w:sz w:val="26"/>
          <w:szCs w:val="26"/>
        </w:rPr>
        <w:t>1</w:t>
      </w:r>
      <w:r w:rsidR="001F3CBC">
        <w:rPr>
          <w:bCs/>
          <w:sz w:val="26"/>
          <w:szCs w:val="26"/>
        </w:rPr>
        <w:t>1</w:t>
      </w:r>
      <w:r w:rsidRPr="005D52E6">
        <w:rPr>
          <w:bCs/>
          <w:sz w:val="26"/>
          <w:szCs w:val="26"/>
        </w:rPr>
        <w:t xml:space="preserve">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исполнение обязательств по </w:t>
      </w:r>
      <w:r w:rsidR="00507A2C">
        <w:rPr>
          <w:bCs/>
          <w:sz w:val="26"/>
          <w:szCs w:val="26"/>
        </w:rPr>
        <w:t>Д</w:t>
      </w:r>
      <w:r w:rsidRPr="005D52E6">
        <w:rPr>
          <w:bCs/>
          <w:sz w:val="26"/>
          <w:szCs w:val="26"/>
        </w:rPr>
        <w:t>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8E578C">
        <w:rPr>
          <w:bCs/>
          <w:sz w:val="26"/>
          <w:szCs w:val="26"/>
        </w:rPr>
        <w:t>е</w:t>
      </w:r>
      <w:r w:rsidRPr="005D52E6">
        <w:rPr>
          <w:bCs/>
          <w:sz w:val="26"/>
          <w:szCs w:val="26"/>
        </w:rPr>
        <w:t xml:space="preserve"> </w:t>
      </w:r>
      <w:r w:rsidR="008E578C">
        <w:rPr>
          <w:bCs/>
          <w:sz w:val="26"/>
          <w:szCs w:val="26"/>
        </w:rPr>
        <w:t>10 (</w:t>
      </w:r>
      <w:r w:rsidRPr="005D52E6">
        <w:rPr>
          <w:bCs/>
          <w:sz w:val="26"/>
          <w:szCs w:val="26"/>
        </w:rPr>
        <w:t>десяти</w:t>
      </w:r>
      <w:r w:rsidR="008E578C">
        <w:rPr>
          <w:bCs/>
          <w:sz w:val="26"/>
          <w:szCs w:val="26"/>
        </w:rPr>
        <w:t>)</w:t>
      </w:r>
      <w:r w:rsidRPr="005D52E6">
        <w:rPr>
          <w:bCs/>
          <w:sz w:val="26"/>
          <w:szCs w:val="26"/>
        </w:rPr>
        <w:t xml:space="preserve"> рабочих дней с даты направления письменного уведомления.</w:t>
      </w:r>
    </w:p>
    <w:p w14:paraId="4153D9AC" w14:textId="77777777" w:rsidR="00D549EF" w:rsidRDefault="005D52E6" w:rsidP="001F3CBC">
      <w:pPr>
        <w:tabs>
          <w:tab w:val="left" w:pos="360"/>
          <w:tab w:val="left" w:pos="840"/>
        </w:tabs>
        <w:ind w:left="-142" w:firstLine="568"/>
        <w:jc w:val="both"/>
        <w:rPr>
          <w:bCs/>
          <w:sz w:val="26"/>
          <w:szCs w:val="26"/>
        </w:rPr>
      </w:pPr>
      <w:r w:rsidRPr="005D52E6">
        <w:rPr>
          <w:bCs/>
          <w:sz w:val="26"/>
          <w:szCs w:val="26"/>
        </w:rPr>
        <w:t>1</w:t>
      </w:r>
      <w:r w:rsidR="001F3CBC">
        <w:rPr>
          <w:bCs/>
          <w:sz w:val="26"/>
          <w:szCs w:val="26"/>
        </w:rPr>
        <w:t>1</w:t>
      </w:r>
      <w:r w:rsidRPr="005D52E6">
        <w:rPr>
          <w:bCs/>
          <w:sz w:val="26"/>
          <w:szCs w:val="26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 w:rsidR="00507A2C">
        <w:rPr>
          <w:bCs/>
          <w:sz w:val="26"/>
          <w:szCs w:val="26"/>
        </w:rPr>
        <w:t>Д</w:t>
      </w:r>
      <w:r w:rsidRPr="005D52E6">
        <w:rPr>
          <w:bCs/>
          <w:sz w:val="26"/>
          <w:szCs w:val="26"/>
        </w:rPr>
        <w:t xml:space="preserve">оговором срок подтверждения, что нарушения не произошло или не произойдет, другая Сторона имеет право расторгнуть </w:t>
      </w:r>
      <w:r w:rsidR="00507A2C">
        <w:rPr>
          <w:bCs/>
          <w:sz w:val="26"/>
          <w:szCs w:val="26"/>
        </w:rPr>
        <w:t>Д</w:t>
      </w:r>
      <w:r w:rsidRPr="005D52E6">
        <w:rPr>
          <w:bCs/>
          <w:sz w:val="26"/>
          <w:szCs w:val="26"/>
        </w:rPr>
        <w:t xml:space="preserve">оговор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 w:rsidR="00507A2C">
        <w:rPr>
          <w:bCs/>
          <w:sz w:val="26"/>
          <w:szCs w:val="26"/>
        </w:rPr>
        <w:t>Д</w:t>
      </w:r>
      <w:r w:rsidRPr="005D52E6">
        <w:rPr>
          <w:bCs/>
          <w:sz w:val="26"/>
          <w:szCs w:val="26"/>
        </w:rPr>
        <w:t>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48D268A9" w14:textId="77777777" w:rsidR="008E578C" w:rsidRPr="006B5B2E" w:rsidRDefault="008E578C" w:rsidP="001F3CBC">
      <w:pPr>
        <w:tabs>
          <w:tab w:val="left" w:pos="360"/>
          <w:tab w:val="left" w:pos="840"/>
        </w:tabs>
        <w:ind w:left="-142" w:firstLine="568"/>
        <w:jc w:val="both"/>
        <w:rPr>
          <w:bCs/>
          <w:sz w:val="20"/>
          <w:szCs w:val="20"/>
        </w:rPr>
      </w:pPr>
    </w:p>
    <w:p w14:paraId="4B05F8AE" w14:textId="77777777" w:rsidR="00D549EF" w:rsidRPr="00877418" w:rsidRDefault="00D549EF" w:rsidP="00D549EF">
      <w:pPr>
        <w:jc w:val="center"/>
        <w:rPr>
          <w:rFonts w:eastAsia="Lucida Sans Unicode"/>
          <w:b/>
          <w:sz w:val="26"/>
          <w:szCs w:val="26"/>
          <w:lang w:eastAsia="zh-CN" w:bidi="hi-IN"/>
        </w:rPr>
      </w:pPr>
      <w:r>
        <w:rPr>
          <w:rFonts w:eastAsia="Lucida Sans Unicode"/>
          <w:b/>
          <w:sz w:val="26"/>
          <w:szCs w:val="26"/>
          <w:lang w:eastAsia="zh-CN" w:bidi="hi-IN"/>
        </w:rPr>
        <w:t>1</w:t>
      </w:r>
      <w:r w:rsidR="001F3CBC">
        <w:rPr>
          <w:rFonts w:eastAsia="Lucida Sans Unicode"/>
          <w:b/>
          <w:sz w:val="26"/>
          <w:szCs w:val="26"/>
          <w:lang w:eastAsia="zh-CN" w:bidi="hi-IN"/>
        </w:rPr>
        <w:t>2</w:t>
      </w:r>
      <w:r w:rsidR="005C76DB">
        <w:rPr>
          <w:rFonts w:eastAsia="Lucida Sans Unicode"/>
          <w:b/>
          <w:sz w:val="26"/>
          <w:szCs w:val="26"/>
          <w:lang w:eastAsia="zh-CN" w:bidi="hi-IN"/>
        </w:rPr>
        <w:t>. К</w:t>
      </w:r>
      <w:r w:rsidRPr="00877418">
        <w:rPr>
          <w:rFonts w:eastAsia="Lucida Sans Unicode"/>
          <w:b/>
          <w:sz w:val="26"/>
          <w:szCs w:val="26"/>
          <w:lang w:eastAsia="zh-CN" w:bidi="hi-IN"/>
        </w:rPr>
        <w:t>ОНФИДЕНЦИАЛЬНОСТЬ.</w:t>
      </w:r>
    </w:p>
    <w:p w14:paraId="3F220A85" w14:textId="77777777" w:rsidR="00D549EF" w:rsidRPr="00466C00" w:rsidRDefault="00D549EF" w:rsidP="00D549EF">
      <w:pPr>
        <w:ind w:firstLine="709"/>
        <w:jc w:val="both"/>
        <w:rPr>
          <w:rFonts w:eastAsia="Lucida Sans Unicode"/>
          <w:b/>
          <w:sz w:val="20"/>
          <w:szCs w:val="20"/>
          <w:lang w:eastAsia="zh-CN" w:bidi="hi-IN"/>
        </w:rPr>
      </w:pPr>
    </w:p>
    <w:p w14:paraId="17FA6BF5" w14:textId="77777777" w:rsidR="00D549EF" w:rsidRPr="00877418" w:rsidRDefault="00D549EF" w:rsidP="00D549EF">
      <w:pPr>
        <w:ind w:left="-426" w:firstLine="709"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sz w:val="26"/>
          <w:szCs w:val="26"/>
          <w:lang w:eastAsia="zh-CN" w:bidi="hi-IN"/>
        </w:rPr>
        <w:t>1</w:t>
      </w:r>
      <w:r w:rsidR="001F3CBC">
        <w:rPr>
          <w:rFonts w:eastAsia="Lucida Sans Unicode"/>
          <w:sz w:val="26"/>
          <w:szCs w:val="26"/>
          <w:lang w:eastAsia="zh-CN" w:bidi="hi-IN"/>
        </w:rPr>
        <w:t>2</w:t>
      </w:r>
      <w:r w:rsidRPr="00877418">
        <w:rPr>
          <w:rFonts w:eastAsia="Lucida Sans Unicode"/>
          <w:sz w:val="26"/>
          <w:szCs w:val="26"/>
          <w:lang w:eastAsia="zh-CN" w:bidi="hi-IN"/>
        </w:rPr>
        <w:t xml:space="preserve">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</w:t>
      </w:r>
      <w:r w:rsidRPr="00877418">
        <w:rPr>
          <w:rFonts w:eastAsia="Lucida Sans Unicode"/>
          <w:sz w:val="26"/>
          <w:szCs w:val="26"/>
          <w:lang w:eastAsia="zh-CN" w:bidi="hi-IN"/>
        </w:rPr>
        <w:lastRenderedPageBreak/>
        <w:t>решений, включая, но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7D0C4F19" w14:textId="77777777" w:rsidR="00D549EF" w:rsidRPr="00877418" w:rsidRDefault="00D549EF" w:rsidP="00D549EF">
      <w:pPr>
        <w:ind w:left="-426" w:firstLine="709"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sz w:val="26"/>
          <w:szCs w:val="26"/>
          <w:lang w:eastAsia="zh-CN" w:bidi="hi-IN"/>
        </w:rPr>
        <w:t>1</w:t>
      </w:r>
      <w:r w:rsidR="001F3CBC">
        <w:rPr>
          <w:rFonts w:eastAsia="Lucida Sans Unicode"/>
          <w:sz w:val="26"/>
          <w:szCs w:val="26"/>
          <w:lang w:eastAsia="zh-CN" w:bidi="hi-IN"/>
        </w:rPr>
        <w:t>2</w:t>
      </w:r>
      <w:r w:rsidRPr="00877418">
        <w:rPr>
          <w:rFonts w:eastAsia="Lucida Sans Unicode"/>
          <w:sz w:val="26"/>
          <w:szCs w:val="26"/>
          <w:lang w:eastAsia="zh-CN" w:bidi="hi-IN"/>
        </w:rPr>
        <w:t>.2. Стороны Договора не признают конфиденциальной информацию, которая:</w:t>
      </w:r>
    </w:p>
    <w:p w14:paraId="5C435BA8" w14:textId="77777777" w:rsidR="00D549EF" w:rsidRPr="00877418" w:rsidRDefault="00D549EF" w:rsidP="00D549EF">
      <w:pPr>
        <w:ind w:left="-426" w:firstLine="709"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sz w:val="26"/>
          <w:szCs w:val="26"/>
          <w:lang w:eastAsia="zh-CN" w:bidi="hi-IN"/>
        </w:rPr>
        <w:t>1</w:t>
      </w:r>
      <w:r w:rsidR="001F3CBC">
        <w:rPr>
          <w:rFonts w:eastAsia="Lucida Sans Unicode"/>
          <w:sz w:val="26"/>
          <w:szCs w:val="26"/>
          <w:lang w:eastAsia="zh-CN" w:bidi="hi-IN"/>
        </w:rPr>
        <w:t>2</w:t>
      </w:r>
      <w:r w:rsidRPr="00877418">
        <w:rPr>
          <w:rFonts w:eastAsia="Lucida Sans Unicode"/>
          <w:sz w:val="26"/>
          <w:szCs w:val="26"/>
          <w:lang w:eastAsia="zh-CN" w:bidi="hi-IN"/>
        </w:rPr>
        <w:t>.2.1. к моменту её передачи уже была известна другой Стороне;</w:t>
      </w:r>
    </w:p>
    <w:p w14:paraId="1F201353" w14:textId="77777777" w:rsidR="00D549EF" w:rsidRPr="00877418" w:rsidRDefault="00D549EF" w:rsidP="00D549EF">
      <w:pPr>
        <w:ind w:left="-426" w:firstLine="709"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sz w:val="26"/>
          <w:szCs w:val="26"/>
          <w:lang w:eastAsia="zh-CN" w:bidi="hi-IN"/>
        </w:rPr>
        <w:t>1</w:t>
      </w:r>
      <w:r w:rsidR="001F3CBC">
        <w:rPr>
          <w:rFonts w:eastAsia="Lucida Sans Unicode"/>
          <w:sz w:val="26"/>
          <w:szCs w:val="26"/>
          <w:lang w:eastAsia="zh-CN" w:bidi="hi-IN"/>
        </w:rPr>
        <w:t>2</w:t>
      </w:r>
      <w:r w:rsidRPr="00877418">
        <w:rPr>
          <w:rFonts w:eastAsia="Lucida Sans Unicode"/>
          <w:sz w:val="26"/>
          <w:szCs w:val="26"/>
          <w:lang w:eastAsia="zh-CN" w:bidi="hi-IN"/>
        </w:rPr>
        <w:t>.2.2. к моменту её передачи уже является достоянием общественности.</w:t>
      </w:r>
    </w:p>
    <w:p w14:paraId="2C922215" w14:textId="77777777" w:rsidR="00D549EF" w:rsidRPr="00877418" w:rsidRDefault="00D549EF" w:rsidP="00D549EF">
      <w:pPr>
        <w:ind w:left="-426" w:firstLine="709"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sz w:val="26"/>
          <w:szCs w:val="26"/>
          <w:lang w:eastAsia="zh-CN" w:bidi="hi-IN"/>
        </w:rPr>
        <w:t>1</w:t>
      </w:r>
      <w:r w:rsidR="001F3CBC">
        <w:rPr>
          <w:rFonts w:eastAsia="Lucida Sans Unicode"/>
          <w:sz w:val="26"/>
          <w:szCs w:val="26"/>
          <w:lang w:eastAsia="zh-CN" w:bidi="hi-IN"/>
        </w:rPr>
        <w:t>2</w:t>
      </w:r>
      <w:r w:rsidRPr="00877418">
        <w:rPr>
          <w:rFonts w:eastAsia="Lucida Sans Unicode"/>
          <w:sz w:val="26"/>
          <w:szCs w:val="26"/>
          <w:lang w:eastAsia="zh-CN" w:bidi="hi-IN"/>
        </w:rPr>
        <w:t>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7D324BAD" w14:textId="77777777" w:rsidR="00D549EF" w:rsidRPr="00877418" w:rsidRDefault="00D549EF" w:rsidP="00D549EF">
      <w:pPr>
        <w:ind w:left="-426" w:firstLine="709"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sz w:val="26"/>
          <w:szCs w:val="26"/>
          <w:lang w:eastAsia="zh-CN" w:bidi="hi-IN"/>
        </w:rPr>
        <w:t>1</w:t>
      </w:r>
      <w:r w:rsidR="001F3CBC">
        <w:rPr>
          <w:rFonts w:eastAsia="Lucida Sans Unicode"/>
          <w:sz w:val="26"/>
          <w:szCs w:val="26"/>
          <w:lang w:eastAsia="zh-CN" w:bidi="hi-IN"/>
        </w:rPr>
        <w:t>2</w:t>
      </w:r>
      <w:r w:rsidRPr="00877418">
        <w:rPr>
          <w:rFonts w:eastAsia="Lucida Sans Unicode"/>
          <w:sz w:val="26"/>
          <w:szCs w:val="26"/>
          <w:lang w:eastAsia="zh-CN" w:bidi="hi-IN"/>
        </w:rPr>
        <w:t>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0D8E3A11" w14:textId="77777777" w:rsidR="00D549EF" w:rsidRPr="00877418" w:rsidRDefault="00D549EF" w:rsidP="00D549EF">
      <w:pPr>
        <w:ind w:left="-426" w:firstLine="709"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sz w:val="26"/>
          <w:szCs w:val="26"/>
          <w:lang w:eastAsia="zh-CN" w:bidi="hi-IN"/>
        </w:rPr>
        <w:t>1</w:t>
      </w:r>
      <w:r w:rsidR="001F3CBC">
        <w:rPr>
          <w:rFonts w:eastAsia="Lucida Sans Unicode"/>
          <w:sz w:val="26"/>
          <w:szCs w:val="26"/>
          <w:lang w:eastAsia="zh-CN" w:bidi="hi-IN"/>
        </w:rPr>
        <w:t>2</w:t>
      </w:r>
      <w:r w:rsidRPr="00877418">
        <w:rPr>
          <w:rFonts w:eastAsia="Lucida Sans Unicode"/>
          <w:sz w:val="26"/>
          <w:szCs w:val="26"/>
          <w:lang w:eastAsia="zh-CN" w:bidi="hi-IN"/>
        </w:rPr>
        <w:t>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2456485D" w14:textId="77777777" w:rsidR="00D549EF" w:rsidRPr="00877418" w:rsidRDefault="00D549EF" w:rsidP="00D549EF">
      <w:pPr>
        <w:ind w:left="-426" w:firstLine="709"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sz w:val="26"/>
          <w:szCs w:val="26"/>
          <w:lang w:eastAsia="zh-CN" w:bidi="hi-IN"/>
        </w:rPr>
        <w:t>1</w:t>
      </w:r>
      <w:r w:rsidR="001F3CBC">
        <w:rPr>
          <w:rFonts w:eastAsia="Lucida Sans Unicode"/>
          <w:sz w:val="26"/>
          <w:szCs w:val="26"/>
          <w:lang w:eastAsia="zh-CN" w:bidi="hi-IN"/>
        </w:rPr>
        <w:t>2</w:t>
      </w:r>
      <w:r w:rsidRPr="00877418">
        <w:rPr>
          <w:rFonts w:eastAsia="Lucida Sans Unicode"/>
          <w:sz w:val="26"/>
          <w:szCs w:val="26"/>
          <w:lang w:eastAsia="zh-CN" w:bidi="hi-IN"/>
        </w:rPr>
        <w:t>.6. Подрядчик обязан обеспечить сохранение конфиденциальности получаемой от Заказчика информации, привлекаемыми к исполнению обязательств по Договору третьими лицами, при этом Подрядчик несет ответственность за действия (бездействие) таких лиц как за свои собственные.</w:t>
      </w:r>
    </w:p>
    <w:p w14:paraId="1D22D561" w14:textId="77777777" w:rsidR="00D549EF" w:rsidRPr="00877418" w:rsidRDefault="00D549EF" w:rsidP="00D549EF">
      <w:pPr>
        <w:ind w:left="-426" w:firstLine="709"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sz w:val="26"/>
          <w:szCs w:val="26"/>
          <w:lang w:eastAsia="zh-CN" w:bidi="hi-IN"/>
        </w:rPr>
        <w:t>1</w:t>
      </w:r>
      <w:r w:rsidR="001F3CBC">
        <w:rPr>
          <w:rFonts w:eastAsia="Lucida Sans Unicode"/>
          <w:sz w:val="26"/>
          <w:szCs w:val="26"/>
          <w:lang w:eastAsia="zh-CN" w:bidi="hi-IN"/>
        </w:rPr>
        <w:t>2</w:t>
      </w:r>
      <w:r w:rsidRPr="00877418">
        <w:rPr>
          <w:rFonts w:eastAsia="Lucida Sans Unicode"/>
          <w:sz w:val="26"/>
          <w:szCs w:val="26"/>
          <w:lang w:eastAsia="zh-CN" w:bidi="hi-IN"/>
        </w:rPr>
        <w:t>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5C60A98D" w14:textId="77777777" w:rsidR="005D52E6" w:rsidRPr="0074091B" w:rsidRDefault="005D52E6" w:rsidP="005D52E6">
      <w:pPr>
        <w:tabs>
          <w:tab w:val="left" w:pos="360"/>
          <w:tab w:val="left" w:pos="840"/>
        </w:tabs>
        <w:ind w:left="-142" w:firstLine="568"/>
        <w:jc w:val="both"/>
        <w:rPr>
          <w:bCs/>
          <w:sz w:val="20"/>
          <w:szCs w:val="20"/>
        </w:rPr>
      </w:pPr>
    </w:p>
    <w:p w14:paraId="035572B9" w14:textId="77777777" w:rsidR="005D52E6" w:rsidRPr="005D52E6" w:rsidRDefault="005D52E6" w:rsidP="005D52E6">
      <w:pPr>
        <w:tabs>
          <w:tab w:val="left" w:pos="360"/>
          <w:tab w:val="left" w:pos="840"/>
        </w:tabs>
        <w:ind w:left="-142" w:firstLine="568"/>
        <w:jc w:val="center"/>
        <w:rPr>
          <w:b/>
          <w:bCs/>
          <w:sz w:val="26"/>
          <w:szCs w:val="26"/>
        </w:rPr>
      </w:pPr>
      <w:r w:rsidRPr="005D52E6">
        <w:rPr>
          <w:b/>
          <w:bCs/>
          <w:sz w:val="26"/>
          <w:szCs w:val="26"/>
        </w:rPr>
        <w:t>1</w:t>
      </w:r>
      <w:r w:rsidR="001F3CBC">
        <w:rPr>
          <w:b/>
          <w:bCs/>
          <w:sz w:val="26"/>
          <w:szCs w:val="26"/>
        </w:rPr>
        <w:t>3</w:t>
      </w:r>
      <w:r w:rsidRPr="005D52E6">
        <w:rPr>
          <w:b/>
          <w:bCs/>
          <w:sz w:val="26"/>
          <w:szCs w:val="26"/>
        </w:rPr>
        <w:t>. ЗАКЛЮЧИТЕЛЬНЫЕ ПОЛОЖЕНИЯ</w:t>
      </w:r>
    </w:p>
    <w:p w14:paraId="001ED749" w14:textId="77777777" w:rsidR="005D52E6" w:rsidRPr="0074091B" w:rsidRDefault="005D52E6" w:rsidP="005D52E6">
      <w:pPr>
        <w:tabs>
          <w:tab w:val="left" w:pos="360"/>
          <w:tab w:val="left" w:pos="840"/>
        </w:tabs>
        <w:ind w:left="-142" w:firstLine="568"/>
        <w:jc w:val="center"/>
        <w:rPr>
          <w:b/>
          <w:bCs/>
          <w:sz w:val="20"/>
          <w:szCs w:val="20"/>
        </w:rPr>
      </w:pPr>
    </w:p>
    <w:p w14:paraId="3A35C836" w14:textId="77777777" w:rsidR="005D52E6" w:rsidRPr="005D52E6" w:rsidRDefault="005D52E6" w:rsidP="005D52E6">
      <w:pPr>
        <w:tabs>
          <w:tab w:val="left" w:pos="360"/>
          <w:tab w:val="left" w:pos="540"/>
        </w:tabs>
        <w:ind w:left="-142" w:firstLine="568"/>
        <w:jc w:val="both"/>
        <w:rPr>
          <w:sz w:val="26"/>
          <w:szCs w:val="26"/>
        </w:rPr>
      </w:pPr>
      <w:r w:rsidRPr="005D52E6">
        <w:rPr>
          <w:sz w:val="26"/>
          <w:szCs w:val="26"/>
        </w:rPr>
        <w:t>1</w:t>
      </w:r>
      <w:r w:rsidR="001F3CBC">
        <w:rPr>
          <w:sz w:val="26"/>
          <w:szCs w:val="26"/>
        </w:rPr>
        <w:t>3</w:t>
      </w:r>
      <w:r w:rsidRPr="005D52E6">
        <w:rPr>
          <w:sz w:val="26"/>
          <w:szCs w:val="26"/>
        </w:rPr>
        <w:t xml:space="preserve">.1. Во всем остальном, что не предусмотрено </w:t>
      </w:r>
      <w:r w:rsidR="00E95058">
        <w:rPr>
          <w:sz w:val="26"/>
          <w:szCs w:val="26"/>
        </w:rPr>
        <w:t>Д</w:t>
      </w:r>
      <w:r w:rsidRPr="005D52E6">
        <w:rPr>
          <w:sz w:val="26"/>
          <w:szCs w:val="26"/>
        </w:rPr>
        <w:t>оговором, Стороны руководствуются действующим законодательством Российской Федерации.</w:t>
      </w:r>
    </w:p>
    <w:p w14:paraId="3C4E9E67" w14:textId="77777777" w:rsidR="005D52E6" w:rsidRPr="005D52E6" w:rsidRDefault="005D52E6" w:rsidP="005D52E6">
      <w:pPr>
        <w:tabs>
          <w:tab w:val="left" w:pos="360"/>
          <w:tab w:val="left" w:pos="540"/>
        </w:tabs>
        <w:ind w:left="-142" w:firstLine="568"/>
        <w:jc w:val="both"/>
        <w:rPr>
          <w:rFonts w:eastAsia="Lucida Sans Unicode"/>
          <w:sz w:val="26"/>
          <w:szCs w:val="26"/>
          <w:lang w:eastAsia="zh-CN" w:bidi="hi-IN"/>
        </w:rPr>
      </w:pPr>
      <w:r w:rsidRPr="005D52E6">
        <w:rPr>
          <w:sz w:val="26"/>
          <w:szCs w:val="26"/>
        </w:rPr>
        <w:t>1</w:t>
      </w:r>
      <w:r w:rsidR="001F3CBC">
        <w:rPr>
          <w:sz w:val="26"/>
          <w:szCs w:val="26"/>
        </w:rPr>
        <w:t>3</w:t>
      </w:r>
      <w:r w:rsidRPr="005D52E6">
        <w:rPr>
          <w:sz w:val="26"/>
          <w:szCs w:val="26"/>
        </w:rPr>
        <w:t xml:space="preserve">.2. Все уведомления и сообщения должны направляться в письменной форме. Если иное не предусмотрено </w:t>
      </w:r>
      <w:r w:rsidR="00E95058">
        <w:rPr>
          <w:sz w:val="26"/>
          <w:szCs w:val="26"/>
        </w:rPr>
        <w:t>Д</w:t>
      </w:r>
      <w:r w:rsidRPr="005D52E6">
        <w:rPr>
          <w:sz w:val="26"/>
          <w:szCs w:val="26"/>
        </w:rPr>
        <w:t xml:space="preserve">оговором, уведомления и иные юридически значимые сообщения (далее – сообщения) могут направляться Сторонами по факсимильной связи, электронной почте или иным способом, позволяющим достоверно установить, от кого исходило сообщение и кому оно адресовано. </w:t>
      </w:r>
      <w:r w:rsidRPr="005D52E6">
        <w:rPr>
          <w:rFonts w:eastAsia="Lucida Sans Unicode"/>
          <w:sz w:val="26"/>
          <w:szCs w:val="26"/>
          <w:lang w:eastAsia="zh-CN" w:bidi="hi-IN"/>
        </w:rPr>
        <w:t>Последующее предоставление оригиналов документов (писем) обязательно и осуществляется в течение 10 (десяти) календарных дней.</w:t>
      </w:r>
    </w:p>
    <w:p w14:paraId="2F1FB507" w14:textId="77777777" w:rsidR="005D52E6" w:rsidRPr="005D52E6" w:rsidRDefault="005D52E6" w:rsidP="005D52E6">
      <w:pPr>
        <w:tabs>
          <w:tab w:val="left" w:pos="360"/>
          <w:tab w:val="left" w:pos="540"/>
        </w:tabs>
        <w:ind w:left="-142" w:firstLine="568"/>
        <w:jc w:val="both"/>
        <w:rPr>
          <w:rFonts w:eastAsia="Lucida Sans Unicode"/>
          <w:sz w:val="26"/>
          <w:szCs w:val="26"/>
          <w:lang w:eastAsia="zh-CN" w:bidi="hi-IN"/>
        </w:rPr>
      </w:pPr>
      <w:r w:rsidRPr="005D52E6">
        <w:rPr>
          <w:rFonts w:eastAsia="Lucida Sans Unicode"/>
          <w:sz w:val="26"/>
          <w:szCs w:val="26"/>
          <w:lang w:eastAsia="zh-CN" w:bidi="hi-IN"/>
        </w:rPr>
        <w:t>1</w:t>
      </w:r>
      <w:r w:rsidR="001F3CBC">
        <w:rPr>
          <w:rFonts w:eastAsia="Lucida Sans Unicode"/>
          <w:sz w:val="26"/>
          <w:szCs w:val="26"/>
          <w:lang w:eastAsia="zh-CN" w:bidi="hi-IN"/>
        </w:rPr>
        <w:t>3</w:t>
      </w:r>
      <w:r w:rsidRPr="005D52E6">
        <w:rPr>
          <w:rFonts w:eastAsia="Lucida Sans Unicode"/>
          <w:sz w:val="26"/>
          <w:szCs w:val="26"/>
          <w:lang w:eastAsia="zh-CN" w:bidi="hi-IN"/>
        </w:rPr>
        <w:t>.3. В случае изменения адреса или обслуживающего банка Стороны обязаны в течение 2 (двух) рабочих дней уведомить об этом друг друга.</w:t>
      </w:r>
    </w:p>
    <w:p w14:paraId="6E709EB0" w14:textId="2DECD438" w:rsidR="005D52E6" w:rsidRPr="005D52E6" w:rsidRDefault="005D52E6" w:rsidP="005D52E6">
      <w:pPr>
        <w:tabs>
          <w:tab w:val="left" w:pos="360"/>
          <w:tab w:val="left" w:pos="540"/>
        </w:tabs>
        <w:ind w:left="-142" w:firstLine="568"/>
        <w:jc w:val="both"/>
        <w:rPr>
          <w:sz w:val="26"/>
          <w:szCs w:val="26"/>
        </w:rPr>
      </w:pPr>
      <w:r w:rsidRPr="005D52E6">
        <w:rPr>
          <w:sz w:val="26"/>
          <w:szCs w:val="26"/>
        </w:rPr>
        <w:t>1</w:t>
      </w:r>
      <w:r w:rsidR="00E15154">
        <w:rPr>
          <w:sz w:val="26"/>
          <w:szCs w:val="26"/>
        </w:rPr>
        <w:t>3</w:t>
      </w:r>
      <w:r w:rsidRPr="005D52E6">
        <w:rPr>
          <w:sz w:val="26"/>
          <w:szCs w:val="26"/>
        </w:rPr>
        <w:t>.4. Договор составлен в двух экземплярах, имеющих одинаковую юридическую силу, по одному для каждой из Сторон.</w:t>
      </w:r>
    </w:p>
    <w:p w14:paraId="7184BB46" w14:textId="65CE6696" w:rsidR="005D52E6" w:rsidRPr="005D52E6" w:rsidRDefault="005D52E6" w:rsidP="005D52E6">
      <w:pPr>
        <w:tabs>
          <w:tab w:val="left" w:pos="360"/>
          <w:tab w:val="left" w:pos="540"/>
        </w:tabs>
        <w:ind w:left="-142" w:firstLine="568"/>
        <w:jc w:val="both"/>
        <w:rPr>
          <w:sz w:val="26"/>
          <w:szCs w:val="26"/>
        </w:rPr>
      </w:pPr>
      <w:r w:rsidRPr="005D52E6">
        <w:rPr>
          <w:sz w:val="26"/>
          <w:szCs w:val="26"/>
        </w:rPr>
        <w:t>1</w:t>
      </w:r>
      <w:r w:rsidR="001F3CBC">
        <w:rPr>
          <w:sz w:val="26"/>
          <w:szCs w:val="26"/>
        </w:rPr>
        <w:t>3</w:t>
      </w:r>
      <w:r w:rsidRPr="005D52E6">
        <w:rPr>
          <w:sz w:val="26"/>
          <w:szCs w:val="26"/>
        </w:rPr>
        <w:t>.5. Следующ</w:t>
      </w:r>
      <w:r w:rsidR="00CE4E14">
        <w:rPr>
          <w:sz w:val="26"/>
          <w:szCs w:val="26"/>
        </w:rPr>
        <w:t>е</w:t>
      </w:r>
      <w:r w:rsidRPr="005D52E6">
        <w:rPr>
          <w:sz w:val="26"/>
          <w:szCs w:val="26"/>
        </w:rPr>
        <w:t>е приложени</w:t>
      </w:r>
      <w:r w:rsidR="00CE4E14">
        <w:rPr>
          <w:sz w:val="26"/>
          <w:szCs w:val="26"/>
        </w:rPr>
        <w:t>е</w:t>
      </w:r>
      <w:r w:rsidRPr="005D52E6">
        <w:rPr>
          <w:sz w:val="26"/>
          <w:szCs w:val="26"/>
        </w:rPr>
        <w:t xml:space="preserve"> явля</w:t>
      </w:r>
      <w:r w:rsidR="00CE4E14">
        <w:rPr>
          <w:sz w:val="26"/>
          <w:szCs w:val="26"/>
        </w:rPr>
        <w:t>е</w:t>
      </w:r>
      <w:r w:rsidRPr="005D52E6">
        <w:rPr>
          <w:sz w:val="26"/>
          <w:szCs w:val="26"/>
        </w:rPr>
        <w:t>тся неотъемлем</w:t>
      </w:r>
      <w:r w:rsidR="00CE4E14">
        <w:rPr>
          <w:sz w:val="26"/>
          <w:szCs w:val="26"/>
        </w:rPr>
        <w:t>ой</w:t>
      </w:r>
      <w:r w:rsidRPr="005D52E6">
        <w:rPr>
          <w:sz w:val="26"/>
          <w:szCs w:val="26"/>
        </w:rPr>
        <w:t xml:space="preserve"> част</w:t>
      </w:r>
      <w:r w:rsidR="00CE4E14">
        <w:rPr>
          <w:sz w:val="26"/>
          <w:szCs w:val="26"/>
        </w:rPr>
        <w:t>ью</w:t>
      </w:r>
      <w:r w:rsidRPr="005D52E6">
        <w:rPr>
          <w:sz w:val="26"/>
          <w:szCs w:val="26"/>
        </w:rPr>
        <w:t xml:space="preserve"> </w:t>
      </w:r>
      <w:r w:rsidR="00E95058">
        <w:rPr>
          <w:sz w:val="26"/>
          <w:szCs w:val="26"/>
        </w:rPr>
        <w:t>Д</w:t>
      </w:r>
      <w:r w:rsidRPr="005D52E6">
        <w:rPr>
          <w:sz w:val="26"/>
          <w:szCs w:val="26"/>
        </w:rPr>
        <w:t>оговора:</w:t>
      </w:r>
    </w:p>
    <w:p w14:paraId="78682139" w14:textId="77777777" w:rsidR="009677BA" w:rsidRDefault="009677BA" w:rsidP="005D52E6">
      <w:pPr>
        <w:tabs>
          <w:tab w:val="left" w:pos="360"/>
          <w:tab w:val="left" w:pos="840"/>
        </w:tabs>
        <w:ind w:left="-142" w:firstLine="568"/>
        <w:jc w:val="both"/>
        <w:rPr>
          <w:sz w:val="26"/>
          <w:szCs w:val="26"/>
        </w:rPr>
      </w:pPr>
    </w:p>
    <w:p w14:paraId="4DCF85D0" w14:textId="77777777" w:rsidR="009677BA" w:rsidRDefault="009677BA" w:rsidP="005D52E6">
      <w:pPr>
        <w:tabs>
          <w:tab w:val="left" w:pos="360"/>
          <w:tab w:val="left" w:pos="840"/>
        </w:tabs>
        <w:ind w:left="-142" w:firstLine="568"/>
        <w:jc w:val="both"/>
        <w:rPr>
          <w:sz w:val="26"/>
          <w:szCs w:val="26"/>
        </w:rPr>
      </w:pPr>
    </w:p>
    <w:p w14:paraId="2D4D4B04" w14:textId="77777777" w:rsidR="009677BA" w:rsidRDefault="009677BA" w:rsidP="005D52E6">
      <w:pPr>
        <w:tabs>
          <w:tab w:val="left" w:pos="360"/>
          <w:tab w:val="left" w:pos="840"/>
        </w:tabs>
        <w:ind w:left="-142" w:firstLine="568"/>
        <w:jc w:val="both"/>
        <w:rPr>
          <w:sz w:val="26"/>
          <w:szCs w:val="26"/>
        </w:rPr>
      </w:pPr>
    </w:p>
    <w:p w14:paraId="105C78D0" w14:textId="1C44045D" w:rsidR="00F058A2" w:rsidRDefault="00F058A2" w:rsidP="005D52E6">
      <w:pPr>
        <w:tabs>
          <w:tab w:val="left" w:pos="360"/>
          <w:tab w:val="left" w:pos="840"/>
        </w:tabs>
        <w:ind w:left="-14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9677BA">
        <w:rPr>
          <w:sz w:val="26"/>
          <w:szCs w:val="26"/>
        </w:rPr>
        <w:t>1</w:t>
      </w:r>
      <w:r>
        <w:rPr>
          <w:sz w:val="26"/>
          <w:szCs w:val="26"/>
        </w:rPr>
        <w:t xml:space="preserve"> – Локальны</w:t>
      </w:r>
      <w:r w:rsidR="001F3CBC">
        <w:rPr>
          <w:sz w:val="26"/>
          <w:szCs w:val="26"/>
        </w:rPr>
        <w:t>й</w:t>
      </w:r>
      <w:r>
        <w:rPr>
          <w:sz w:val="26"/>
          <w:szCs w:val="26"/>
        </w:rPr>
        <w:t xml:space="preserve"> смет</w:t>
      </w:r>
      <w:r w:rsidR="00865CF6">
        <w:rPr>
          <w:sz w:val="26"/>
          <w:szCs w:val="26"/>
        </w:rPr>
        <w:t>ны</w:t>
      </w:r>
      <w:r w:rsidR="001F3CBC">
        <w:rPr>
          <w:sz w:val="26"/>
          <w:szCs w:val="26"/>
        </w:rPr>
        <w:t>й</w:t>
      </w:r>
      <w:r w:rsidR="00865CF6">
        <w:rPr>
          <w:sz w:val="26"/>
          <w:szCs w:val="26"/>
        </w:rPr>
        <w:t xml:space="preserve"> расчет</w:t>
      </w:r>
      <w:r w:rsidR="001F3CBC">
        <w:rPr>
          <w:sz w:val="26"/>
          <w:szCs w:val="26"/>
        </w:rPr>
        <w:t>.</w:t>
      </w:r>
    </w:p>
    <w:p w14:paraId="4693808E" w14:textId="77777777" w:rsidR="00156D6A" w:rsidRPr="0074091B" w:rsidRDefault="00156D6A" w:rsidP="001F3CBC">
      <w:pPr>
        <w:tabs>
          <w:tab w:val="left" w:pos="360"/>
        </w:tabs>
        <w:rPr>
          <w:sz w:val="20"/>
          <w:szCs w:val="20"/>
        </w:rPr>
      </w:pPr>
    </w:p>
    <w:p w14:paraId="23B79BE2" w14:textId="77777777" w:rsidR="009A4356" w:rsidRPr="005D52E6" w:rsidRDefault="00156D6A" w:rsidP="008F58EE">
      <w:pPr>
        <w:tabs>
          <w:tab w:val="left" w:pos="360"/>
        </w:tabs>
        <w:jc w:val="center"/>
        <w:rPr>
          <w:b/>
          <w:sz w:val="26"/>
          <w:szCs w:val="26"/>
        </w:rPr>
      </w:pPr>
      <w:r w:rsidRPr="005D52E6">
        <w:rPr>
          <w:b/>
          <w:bCs/>
          <w:sz w:val="26"/>
          <w:szCs w:val="26"/>
        </w:rPr>
        <w:t>1</w:t>
      </w:r>
      <w:r w:rsidR="00E95058">
        <w:rPr>
          <w:b/>
          <w:bCs/>
          <w:sz w:val="26"/>
          <w:szCs w:val="26"/>
        </w:rPr>
        <w:t>5</w:t>
      </w:r>
      <w:r w:rsidRPr="005D52E6">
        <w:rPr>
          <w:b/>
          <w:bCs/>
          <w:sz w:val="26"/>
          <w:szCs w:val="26"/>
        </w:rPr>
        <w:t>. АДРЕСА И ПЛАТЕЖНЫЕ РЕКВИЗИТЫ СТОРОН</w:t>
      </w: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904"/>
      </w:tblGrid>
      <w:tr w:rsidR="005D52E6" w:rsidRPr="005D52E6" w14:paraId="4ECCA238" w14:textId="77777777" w:rsidTr="00156D6A">
        <w:trPr>
          <w:trHeight w:val="3541"/>
        </w:trPr>
        <w:tc>
          <w:tcPr>
            <w:tcW w:w="4843" w:type="dxa"/>
          </w:tcPr>
          <w:p w14:paraId="55E3EDD7" w14:textId="77777777" w:rsidR="005D52E6" w:rsidRPr="008F58EE" w:rsidRDefault="005D52E6" w:rsidP="005D52E6">
            <w:pPr>
              <w:rPr>
                <w:b/>
                <w:bCs/>
              </w:rPr>
            </w:pPr>
            <w:r w:rsidRPr="008F58EE">
              <w:rPr>
                <w:b/>
                <w:bCs/>
              </w:rPr>
              <w:lastRenderedPageBreak/>
              <w:t>Подрядчик</w:t>
            </w:r>
          </w:p>
          <w:p w14:paraId="24E9B055" w14:textId="77777777" w:rsidR="00C22313" w:rsidRDefault="00C22313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46262095" w14:textId="77777777" w:rsidR="00C22313" w:rsidRDefault="00C22313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3FBCD550" w14:textId="77777777" w:rsidR="00C22313" w:rsidRDefault="00C22313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4A502817" w14:textId="77777777" w:rsidR="00C22313" w:rsidRDefault="00C22313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01FBE692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37C92DFB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3BF5BFD7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5DCD7ACA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2EEC6F80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3F7E4C5B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6B440424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2B5FC50D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141753D3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5DF77FCC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7AEE8D26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2CA9D50E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0A5F4372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03AB193A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55F36B02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765D1A9E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6CD31901" w14:textId="77777777" w:rsidR="004C5989" w:rsidRDefault="004C5989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7D206685" w14:textId="77777777" w:rsidR="00C22313" w:rsidRPr="002F6106" w:rsidRDefault="00C22313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</w:p>
          <w:p w14:paraId="5F0A08E1" w14:textId="5B2A5496" w:rsidR="00C22313" w:rsidRPr="00BA780F" w:rsidRDefault="00C22313" w:rsidP="00C22313">
            <w:pPr>
              <w:pStyle w:val="afb"/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2F6106">
              <w:rPr>
                <w:bCs/>
                <w:sz w:val="24"/>
                <w:szCs w:val="24"/>
              </w:rPr>
              <w:t xml:space="preserve">____________________ </w:t>
            </w:r>
            <w:r w:rsidR="004C5989">
              <w:rPr>
                <w:bCs/>
                <w:sz w:val="24"/>
                <w:szCs w:val="24"/>
              </w:rPr>
              <w:t>/______/</w:t>
            </w:r>
          </w:p>
          <w:p w14:paraId="6FCE18EE" w14:textId="77777777" w:rsidR="005D52E6" w:rsidRPr="008F58EE" w:rsidRDefault="005D52E6" w:rsidP="005D52E6">
            <w:pPr>
              <w:suppressAutoHyphens w:val="0"/>
              <w:rPr>
                <w:bCs/>
                <w:lang w:eastAsia="ru-RU"/>
              </w:rPr>
            </w:pPr>
          </w:p>
          <w:p w14:paraId="4705D5EA" w14:textId="77777777" w:rsidR="005D52E6" w:rsidRDefault="005D52E6" w:rsidP="005D52E6">
            <w:pPr>
              <w:suppressAutoHyphens w:val="0"/>
              <w:rPr>
                <w:bCs/>
                <w:lang w:eastAsia="ru-RU"/>
              </w:rPr>
            </w:pPr>
          </w:p>
          <w:p w14:paraId="7CCC3838" w14:textId="77777777" w:rsidR="00C22313" w:rsidRDefault="00C22313" w:rsidP="005D52E6">
            <w:pPr>
              <w:suppressAutoHyphens w:val="0"/>
              <w:rPr>
                <w:bCs/>
                <w:lang w:eastAsia="ru-RU"/>
              </w:rPr>
            </w:pPr>
          </w:p>
          <w:p w14:paraId="4195AC83" w14:textId="77777777" w:rsidR="00C22313" w:rsidRDefault="00C22313" w:rsidP="005D52E6">
            <w:pPr>
              <w:suppressAutoHyphens w:val="0"/>
              <w:rPr>
                <w:bCs/>
                <w:lang w:eastAsia="ru-RU"/>
              </w:rPr>
            </w:pPr>
          </w:p>
          <w:p w14:paraId="2607F449" w14:textId="77777777" w:rsidR="00C22313" w:rsidRDefault="00C22313" w:rsidP="005D52E6">
            <w:pPr>
              <w:suppressAutoHyphens w:val="0"/>
              <w:rPr>
                <w:bCs/>
                <w:lang w:eastAsia="ru-RU"/>
              </w:rPr>
            </w:pPr>
          </w:p>
          <w:p w14:paraId="1A334E11" w14:textId="77777777" w:rsidR="00C22313" w:rsidRDefault="00C22313" w:rsidP="005D52E6">
            <w:pPr>
              <w:suppressAutoHyphens w:val="0"/>
              <w:rPr>
                <w:bCs/>
                <w:lang w:eastAsia="ru-RU"/>
              </w:rPr>
            </w:pPr>
          </w:p>
          <w:p w14:paraId="3D46A8D5" w14:textId="77777777" w:rsidR="00C22313" w:rsidRDefault="00C22313" w:rsidP="005D52E6">
            <w:pPr>
              <w:suppressAutoHyphens w:val="0"/>
              <w:rPr>
                <w:bCs/>
                <w:lang w:eastAsia="ru-RU"/>
              </w:rPr>
            </w:pPr>
          </w:p>
          <w:p w14:paraId="5AC7D83B" w14:textId="77777777" w:rsidR="00C22313" w:rsidRDefault="00C22313" w:rsidP="005D52E6">
            <w:pPr>
              <w:suppressAutoHyphens w:val="0"/>
              <w:rPr>
                <w:bCs/>
                <w:lang w:eastAsia="ru-RU"/>
              </w:rPr>
            </w:pPr>
          </w:p>
          <w:p w14:paraId="266DD3C6" w14:textId="77777777" w:rsidR="00C22313" w:rsidRPr="008F58EE" w:rsidRDefault="00C22313" w:rsidP="005D52E6">
            <w:pPr>
              <w:suppressAutoHyphens w:val="0"/>
              <w:rPr>
                <w:bCs/>
                <w:lang w:eastAsia="ru-RU"/>
              </w:rPr>
            </w:pPr>
          </w:p>
          <w:p w14:paraId="72699C09" w14:textId="341E6ED1" w:rsidR="005D52E6" w:rsidRPr="008F58EE" w:rsidRDefault="005D52E6" w:rsidP="004739C8">
            <w:pPr>
              <w:jc w:val="both"/>
              <w:rPr>
                <w:b/>
              </w:rPr>
            </w:pPr>
          </w:p>
        </w:tc>
        <w:tc>
          <w:tcPr>
            <w:tcW w:w="4904" w:type="dxa"/>
          </w:tcPr>
          <w:p w14:paraId="5893EC38" w14:textId="77777777" w:rsidR="005D52E6" w:rsidRPr="008F58EE" w:rsidRDefault="005D52E6" w:rsidP="005D52E6">
            <w:pPr>
              <w:jc w:val="both"/>
              <w:rPr>
                <w:b/>
              </w:rPr>
            </w:pPr>
            <w:r w:rsidRPr="008F58EE">
              <w:rPr>
                <w:b/>
                <w:bCs/>
              </w:rPr>
              <w:t>Заказчик</w:t>
            </w:r>
          </w:p>
          <w:p w14:paraId="3DDA105D" w14:textId="4625494D" w:rsidR="005D52E6" w:rsidRPr="008F58EE" w:rsidRDefault="006B105F" w:rsidP="005D52E6">
            <w:r>
              <w:rPr>
                <w:bCs/>
              </w:rPr>
              <w:t>ФГУП «ППП»</w:t>
            </w:r>
          </w:p>
          <w:p w14:paraId="71B28877" w14:textId="77777777" w:rsidR="005D52E6" w:rsidRPr="008F58EE" w:rsidRDefault="005D52E6" w:rsidP="005D52E6">
            <w:r w:rsidRPr="008F58EE">
              <w:t xml:space="preserve">Юридический адрес: 125047, г. Москва, </w:t>
            </w:r>
          </w:p>
          <w:p w14:paraId="692A1E69" w14:textId="77777777" w:rsidR="005D52E6" w:rsidRPr="008F58EE" w:rsidRDefault="005D52E6" w:rsidP="005D52E6">
            <w:r w:rsidRPr="008F58EE">
              <w:t>ул. 2-я Тверская - Ямская, д. 16</w:t>
            </w:r>
          </w:p>
          <w:p w14:paraId="0FDD929D" w14:textId="77777777" w:rsidR="005D52E6" w:rsidRPr="008F58EE" w:rsidRDefault="005D52E6" w:rsidP="005D52E6">
            <w:r w:rsidRPr="008F58EE">
              <w:t xml:space="preserve">Почтовый адрес: 125047, г. Москва, </w:t>
            </w:r>
          </w:p>
          <w:p w14:paraId="424E5D2A" w14:textId="77777777" w:rsidR="005D52E6" w:rsidRPr="008F58EE" w:rsidRDefault="005D52E6" w:rsidP="005D52E6">
            <w:r w:rsidRPr="008F58EE">
              <w:t xml:space="preserve">ул.2-я Тверская - Ямская, д. 16 </w:t>
            </w:r>
          </w:p>
          <w:p w14:paraId="5358DCB6" w14:textId="77777777" w:rsidR="005D52E6" w:rsidRPr="008F58EE" w:rsidRDefault="005D52E6" w:rsidP="005D52E6">
            <w:r w:rsidRPr="008F58EE">
              <w:t>ИНН 7710142570, КПП 771001001</w:t>
            </w:r>
          </w:p>
          <w:p w14:paraId="131824C3" w14:textId="77777777" w:rsidR="005D52E6" w:rsidRPr="008F58EE" w:rsidRDefault="005D52E6" w:rsidP="005D52E6">
            <w:r w:rsidRPr="008F58EE">
              <w:t>ОГРН 1027700045999</w:t>
            </w:r>
          </w:p>
          <w:p w14:paraId="2046FCDF" w14:textId="77777777" w:rsidR="005D52E6" w:rsidRPr="008F58EE" w:rsidRDefault="005D52E6" w:rsidP="005D52E6">
            <w:r w:rsidRPr="008F58EE">
              <w:t>ОКПО 17664448</w:t>
            </w:r>
          </w:p>
          <w:p w14:paraId="5E5FBB0C" w14:textId="77777777" w:rsidR="005D52E6" w:rsidRPr="008F58EE" w:rsidRDefault="005D52E6" w:rsidP="005D52E6">
            <w:r w:rsidRPr="008F58EE">
              <w:t>ОКТМО 45382000</w:t>
            </w:r>
          </w:p>
          <w:p w14:paraId="19979281" w14:textId="77777777" w:rsidR="005D52E6" w:rsidRPr="008F58EE" w:rsidRDefault="005D52E6" w:rsidP="005D52E6">
            <w:r w:rsidRPr="008F58EE">
              <w:t>Дата постановки на налоговый учет: 14.09.2004</w:t>
            </w:r>
          </w:p>
          <w:p w14:paraId="66DC1BDA" w14:textId="77777777" w:rsidR="005D52E6" w:rsidRPr="008F58EE" w:rsidRDefault="005D52E6" w:rsidP="005D52E6">
            <w:pPr>
              <w:jc w:val="both"/>
            </w:pPr>
            <w:r w:rsidRPr="008F58EE">
              <w:t>ИГК17710023340180001300</w:t>
            </w:r>
          </w:p>
          <w:p w14:paraId="67B6F730" w14:textId="77777777" w:rsidR="005D52E6" w:rsidRPr="008F58EE" w:rsidRDefault="005D52E6" w:rsidP="005D52E6">
            <w:pPr>
              <w:jc w:val="both"/>
            </w:pPr>
            <w:r w:rsidRPr="008F58EE">
              <w:t>Р/</w:t>
            </w:r>
            <w:proofErr w:type="spellStart"/>
            <w:r w:rsidRPr="008F58EE">
              <w:t>сч</w:t>
            </w:r>
            <w:proofErr w:type="spellEnd"/>
            <w:r w:rsidRPr="008F58EE">
              <w:t xml:space="preserve"> 40502810838040100038 </w:t>
            </w:r>
          </w:p>
          <w:p w14:paraId="7135E66B" w14:textId="77777777" w:rsidR="005D52E6" w:rsidRPr="008F58EE" w:rsidRDefault="005D52E6" w:rsidP="005D52E6">
            <w:pPr>
              <w:jc w:val="both"/>
            </w:pPr>
            <w:r w:rsidRPr="008F58EE">
              <w:t>К/</w:t>
            </w:r>
            <w:proofErr w:type="spellStart"/>
            <w:r w:rsidRPr="008F58EE">
              <w:t>сч</w:t>
            </w:r>
            <w:proofErr w:type="spellEnd"/>
            <w:r w:rsidRPr="008F58EE">
              <w:t xml:space="preserve"> 30101810400000000225 </w:t>
            </w:r>
          </w:p>
          <w:p w14:paraId="3BD58BFC" w14:textId="77777777" w:rsidR="005D52E6" w:rsidRPr="008F58EE" w:rsidRDefault="005D52E6" w:rsidP="005D52E6">
            <w:pPr>
              <w:jc w:val="both"/>
            </w:pPr>
            <w:r w:rsidRPr="008F58EE">
              <w:t>БИК 044525225</w:t>
            </w:r>
          </w:p>
          <w:p w14:paraId="0A6818CB" w14:textId="77777777" w:rsidR="005D52E6" w:rsidRPr="008F58EE" w:rsidRDefault="005D52E6" w:rsidP="005D52E6">
            <w:r w:rsidRPr="008F58EE">
              <w:t>ПАО Сбербанк г. Москва</w:t>
            </w:r>
          </w:p>
          <w:p w14:paraId="568BD9D8" w14:textId="77777777" w:rsidR="005D52E6" w:rsidRPr="008F58EE" w:rsidRDefault="005D52E6" w:rsidP="005D52E6">
            <w:r w:rsidRPr="008F58EE">
              <w:t>Телефон: 8 (499) 250-39-36</w:t>
            </w:r>
          </w:p>
          <w:p w14:paraId="4E3112DA" w14:textId="77777777" w:rsidR="005D52E6" w:rsidRPr="008F58EE" w:rsidRDefault="005D52E6" w:rsidP="005D52E6">
            <w:r w:rsidRPr="008F58EE">
              <w:t xml:space="preserve">Адрес электронной почты: </w:t>
            </w:r>
            <w:r w:rsidRPr="008F58EE">
              <w:rPr>
                <w:lang w:val="en-US"/>
              </w:rPr>
              <w:t>postmaster</w:t>
            </w:r>
            <w:r w:rsidRPr="008F58EE">
              <w:t>@</w:t>
            </w:r>
            <w:proofErr w:type="spellStart"/>
            <w:r w:rsidRPr="008F58EE">
              <w:rPr>
                <w:lang w:val="en-US"/>
              </w:rPr>
              <w:t>pppudp</w:t>
            </w:r>
            <w:proofErr w:type="spellEnd"/>
            <w:r w:rsidRPr="008F58EE">
              <w:t>.</w:t>
            </w:r>
            <w:proofErr w:type="spellStart"/>
            <w:r w:rsidRPr="008F58EE">
              <w:t>ru</w:t>
            </w:r>
            <w:proofErr w:type="spellEnd"/>
          </w:p>
          <w:p w14:paraId="4BAD17CD" w14:textId="77777777" w:rsidR="005D52E6" w:rsidRPr="008F58EE" w:rsidRDefault="005D52E6" w:rsidP="005D52E6"/>
          <w:p w14:paraId="4A76EECF" w14:textId="77777777" w:rsidR="000B634A" w:rsidRPr="008F58EE" w:rsidRDefault="005D52E6" w:rsidP="005D52E6">
            <w:pPr>
              <w:jc w:val="both"/>
            </w:pPr>
            <w:r w:rsidRPr="008F58EE">
              <w:t>Заместитель генерального директора</w:t>
            </w:r>
          </w:p>
          <w:p w14:paraId="4FB46526" w14:textId="77777777" w:rsidR="005D52E6" w:rsidRPr="008F58EE" w:rsidRDefault="000B634A" w:rsidP="005D52E6">
            <w:pPr>
              <w:jc w:val="both"/>
            </w:pPr>
            <w:r w:rsidRPr="008F58EE">
              <w:t xml:space="preserve"> </w:t>
            </w:r>
          </w:p>
          <w:p w14:paraId="56993680" w14:textId="77777777" w:rsidR="005D52E6" w:rsidRPr="008F58EE" w:rsidRDefault="005D52E6" w:rsidP="005D52E6">
            <w:pPr>
              <w:jc w:val="both"/>
            </w:pPr>
            <w:r w:rsidRPr="008F58EE">
              <w:t xml:space="preserve">____________________ А. И. </w:t>
            </w:r>
            <w:proofErr w:type="spellStart"/>
            <w:r w:rsidRPr="008F58EE">
              <w:t>Стерлев</w:t>
            </w:r>
            <w:proofErr w:type="spellEnd"/>
          </w:p>
        </w:tc>
      </w:tr>
    </w:tbl>
    <w:p w14:paraId="1B781065" w14:textId="0E8E1BC6" w:rsidR="009A06C8" w:rsidRDefault="009A06C8" w:rsidP="00784C65">
      <w:pPr>
        <w:numPr>
          <w:ilvl w:val="12"/>
          <w:numId w:val="0"/>
        </w:numPr>
        <w:shd w:val="clear" w:color="auto" w:fill="FFFFFF"/>
        <w:jc w:val="right"/>
        <w:rPr>
          <w:sz w:val="20"/>
          <w:szCs w:val="20"/>
        </w:rPr>
      </w:pPr>
    </w:p>
    <w:p w14:paraId="3D623D62" w14:textId="77777777" w:rsidR="0065159F" w:rsidRDefault="0065159F" w:rsidP="00784C65">
      <w:pPr>
        <w:numPr>
          <w:ilvl w:val="12"/>
          <w:numId w:val="0"/>
        </w:numPr>
        <w:shd w:val="clear" w:color="auto" w:fill="FFFFFF"/>
        <w:jc w:val="right"/>
        <w:rPr>
          <w:sz w:val="20"/>
          <w:szCs w:val="20"/>
        </w:rPr>
      </w:pPr>
    </w:p>
    <w:p w14:paraId="7CD9BDE7" w14:textId="77777777" w:rsidR="0065159F" w:rsidRDefault="0065159F" w:rsidP="00784C65">
      <w:pPr>
        <w:numPr>
          <w:ilvl w:val="12"/>
          <w:numId w:val="0"/>
        </w:numPr>
        <w:shd w:val="clear" w:color="auto" w:fill="FFFFFF"/>
        <w:jc w:val="right"/>
        <w:rPr>
          <w:sz w:val="20"/>
          <w:szCs w:val="20"/>
        </w:rPr>
      </w:pPr>
    </w:p>
    <w:p w14:paraId="485736F0" w14:textId="77777777" w:rsidR="0065159F" w:rsidRDefault="0065159F" w:rsidP="00784C65">
      <w:pPr>
        <w:numPr>
          <w:ilvl w:val="12"/>
          <w:numId w:val="0"/>
        </w:numPr>
        <w:shd w:val="clear" w:color="auto" w:fill="FFFFFF"/>
        <w:jc w:val="right"/>
        <w:rPr>
          <w:sz w:val="20"/>
          <w:szCs w:val="20"/>
        </w:rPr>
      </w:pPr>
    </w:p>
    <w:sectPr w:rsidR="0065159F" w:rsidSect="0022087C">
      <w:headerReference w:type="default" r:id="rId8"/>
      <w:footerReference w:type="default" r:id="rId9"/>
      <w:footnotePr>
        <w:pos w:val="beneathText"/>
      </w:footnotePr>
      <w:pgSz w:w="11905" w:h="16837"/>
      <w:pgMar w:top="851" w:right="567" w:bottom="851" w:left="1418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97598" w14:textId="77777777" w:rsidR="00770D11" w:rsidRDefault="00770D11" w:rsidP="0068335C">
      <w:r>
        <w:separator/>
      </w:r>
    </w:p>
  </w:endnote>
  <w:endnote w:type="continuationSeparator" w:id="0">
    <w:p w14:paraId="39B9726C" w14:textId="77777777" w:rsidR="00770D11" w:rsidRDefault="00770D11" w:rsidP="0068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890999"/>
      <w:docPartObj>
        <w:docPartGallery w:val="Page Numbers (Bottom of Page)"/>
        <w:docPartUnique/>
      </w:docPartObj>
    </w:sdtPr>
    <w:sdtEndPr/>
    <w:sdtContent>
      <w:p w14:paraId="0CA89CCB" w14:textId="77777777" w:rsidR="00821A46" w:rsidRDefault="00821A46">
        <w:pPr>
          <w:pStyle w:val="af0"/>
          <w:jc w:val="right"/>
        </w:pPr>
        <w:r w:rsidRPr="0000613D">
          <w:rPr>
            <w:sz w:val="20"/>
            <w:szCs w:val="20"/>
          </w:rPr>
          <w:fldChar w:fldCharType="begin"/>
        </w:r>
        <w:r w:rsidRPr="0000613D">
          <w:rPr>
            <w:sz w:val="20"/>
            <w:szCs w:val="20"/>
          </w:rPr>
          <w:instrText>PAGE   \* MERGEFORMAT</w:instrText>
        </w:r>
        <w:r w:rsidRPr="0000613D">
          <w:rPr>
            <w:sz w:val="20"/>
            <w:szCs w:val="20"/>
          </w:rPr>
          <w:fldChar w:fldCharType="separate"/>
        </w:r>
        <w:r w:rsidR="004C5989">
          <w:rPr>
            <w:noProof/>
            <w:sz w:val="20"/>
            <w:szCs w:val="20"/>
          </w:rPr>
          <w:t>7</w:t>
        </w:r>
        <w:r w:rsidRPr="0000613D">
          <w:rPr>
            <w:sz w:val="20"/>
            <w:szCs w:val="20"/>
          </w:rPr>
          <w:fldChar w:fldCharType="end"/>
        </w:r>
      </w:p>
    </w:sdtContent>
  </w:sdt>
  <w:p w14:paraId="3B93DC15" w14:textId="77777777" w:rsidR="00821A46" w:rsidRDefault="00821A4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85674" w14:textId="77777777" w:rsidR="00770D11" w:rsidRDefault="00770D11" w:rsidP="0068335C">
      <w:r>
        <w:separator/>
      </w:r>
    </w:p>
  </w:footnote>
  <w:footnote w:type="continuationSeparator" w:id="0">
    <w:p w14:paraId="0DA8D0C6" w14:textId="77777777" w:rsidR="00770D11" w:rsidRDefault="00770D11" w:rsidP="00683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1391C" w14:textId="77777777" w:rsidR="00821A46" w:rsidRDefault="00821A46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182494"/>
    <w:multiLevelType w:val="hybridMultilevel"/>
    <w:tmpl w:val="D35E40DC"/>
    <w:lvl w:ilvl="0" w:tplc="862480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E708A35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4B6CEF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FFC57D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0142BF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438411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43AB31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FC6F51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C5CEF0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D5C2D74"/>
    <w:multiLevelType w:val="hybridMultilevel"/>
    <w:tmpl w:val="23B07B92"/>
    <w:lvl w:ilvl="0" w:tplc="B3EAA06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EC471A"/>
    <w:multiLevelType w:val="hybridMultilevel"/>
    <w:tmpl w:val="005C3176"/>
    <w:lvl w:ilvl="0" w:tplc="40E4FE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962CF"/>
    <w:multiLevelType w:val="hybridMultilevel"/>
    <w:tmpl w:val="B4F0EB1C"/>
    <w:lvl w:ilvl="0" w:tplc="B9A0A3C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347A1"/>
    <w:multiLevelType w:val="multilevel"/>
    <w:tmpl w:val="3AA2C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DE5AEC"/>
    <w:multiLevelType w:val="hybridMultilevel"/>
    <w:tmpl w:val="30D23678"/>
    <w:lvl w:ilvl="0" w:tplc="EAB0045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B2D8A"/>
    <w:multiLevelType w:val="multilevel"/>
    <w:tmpl w:val="3AA2C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B6"/>
    <w:rsid w:val="00000FE2"/>
    <w:rsid w:val="000032A5"/>
    <w:rsid w:val="0000613D"/>
    <w:rsid w:val="00010B9D"/>
    <w:rsid w:val="00015DE0"/>
    <w:rsid w:val="000202F9"/>
    <w:rsid w:val="00021596"/>
    <w:rsid w:val="00032B3A"/>
    <w:rsid w:val="00033C68"/>
    <w:rsid w:val="00035A6D"/>
    <w:rsid w:val="000372C2"/>
    <w:rsid w:val="00037744"/>
    <w:rsid w:val="000438B7"/>
    <w:rsid w:val="00044DAE"/>
    <w:rsid w:val="00045327"/>
    <w:rsid w:val="00047133"/>
    <w:rsid w:val="00055D13"/>
    <w:rsid w:val="0005726C"/>
    <w:rsid w:val="000605CD"/>
    <w:rsid w:val="00064A0A"/>
    <w:rsid w:val="00076401"/>
    <w:rsid w:val="00085C5F"/>
    <w:rsid w:val="00085F73"/>
    <w:rsid w:val="000861A3"/>
    <w:rsid w:val="0009167C"/>
    <w:rsid w:val="0009535D"/>
    <w:rsid w:val="0009651D"/>
    <w:rsid w:val="000B148D"/>
    <w:rsid w:val="000B292F"/>
    <w:rsid w:val="000B3E18"/>
    <w:rsid w:val="000B634A"/>
    <w:rsid w:val="000B78D5"/>
    <w:rsid w:val="000C41D6"/>
    <w:rsid w:val="000C4F9E"/>
    <w:rsid w:val="000C6BC8"/>
    <w:rsid w:val="000D31F8"/>
    <w:rsid w:val="000D39F8"/>
    <w:rsid w:val="000E12CD"/>
    <w:rsid w:val="000F236B"/>
    <w:rsid w:val="000F6885"/>
    <w:rsid w:val="001007C6"/>
    <w:rsid w:val="001041DC"/>
    <w:rsid w:val="0010478D"/>
    <w:rsid w:val="001107A2"/>
    <w:rsid w:val="00111BB9"/>
    <w:rsid w:val="00113688"/>
    <w:rsid w:val="001147B8"/>
    <w:rsid w:val="00114905"/>
    <w:rsid w:val="001207E1"/>
    <w:rsid w:val="0012179D"/>
    <w:rsid w:val="00125188"/>
    <w:rsid w:val="00126048"/>
    <w:rsid w:val="00130271"/>
    <w:rsid w:val="0014201E"/>
    <w:rsid w:val="001456A3"/>
    <w:rsid w:val="00147DAE"/>
    <w:rsid w:val="00155471"/>
    <w:rsid w:val="00156D6A"/>
    <w:rsid w:val="00156DEE"/>
    <w:rsid w:val="0016021C"/>
    <w:rsid w:val="00162F2B"/>
    <w:rsid w:val="001644F5"/>
    <w:rsid w:val="001647C5"/>
    <w:rsid w:val="00167AEF"/>
    <w:rsid w:val="001705BF"/>
    <w:rsid w:val="0017313A"/>
    <w:rsid w:val="00174B83"/>
    <w:rsid w:val="001751CC"/>
    <w:rsid w:val="001755EE"/>
    <w:rsid w:val="00175D6C"/>
    <w:rsid w:val="00181F1E"/>
    <w:rsid w:val="001823C9"/>
    <w:rsid w:val="00183EE4"/>
    <w:rsid w:val="0019199D"/>
    <w:rsid w:val="001A295D"/>
    <w:rsid w:val="001A77CE"/>
    <w:rsid w:val="001B0AEE"/>
    <w:rsid w:val="001B3FCB"/>
    <w:rsid w:val="001B5C76"/>
    <w:rsid w:val="001C0D32"/>
    <w:rsid w:val="001C4C29"/>
    <w:rsid w:val="001C597B"/>
    <w:rsid w:val="001C6531"/>
    <w:rsid w:val="001C6D19"/>
    <w:rsid w:val="001C7AA9"/>
    <w:rsid w:val="001C7C69"/>
    <w:rsid w:val="001D11E8"/>
    <w:rsid w:val="001D137F"/>
    <w:rsid w:val="001D644F"/>
    <w:rsid w:val="001D7F7F"/>
    <w:rsid w:val="001E0141"/>
    <w:rsid w:val="001E3647"/>
    <w:rsid w:val="001E378F"/>
    <w:rsid w:val="001E76C9"/>
    <w:rsid w:val="001E7C2E"/>
    <w:rsid w:val="001F0B84"/>
    <w:rsid w:val="001F1630"/>
    <w:rsid w:val="001F3CBC"/>
    <w:rsid w:val="001F4F31"/>
    <w:rsid w:val="001F723B"/>
    <w:rsid w:val="00200C8E"/>
    <w:rsid w:val="00204DA1"/>
    <w:rsid w:val="00205461"/>
    <w:rsid w:val="00216A55"/>
    <w:rsid w:val="0022087C"/>
    <w:rsid w:val="00232EB9"/>
    <w:rsid w:val="00234556"/>
    <w:rsid w:val="00237CA7"/>
    <w:rsid w:val="00244F67"/>
    <w:rsid w:val="00250B1B"/>
    <w:rsid w:val="00254343"/>
    <w:rsid w:val="00257060"/>
    <w:rsid w:val="00262136"/>
    <w:rsid w:val="0026551C"/>
    <w:rsid w:val="0026563B"/>
    <w:rsid w:val="00272545"/>
    <w:rsid w:val="00272886"/>
    <w:rsid w:val="00274BD6"/>
    <w:rsid w:val="00275BF8"/>
    <w:rsid w:val="00281F48"/>
    <w:rsid w:val="00285C82"/>
    <w:rsid w:val="00286282"/>
    <w:rsid w:val="00287395"/>
    <w:rsid w:val="00287D69"/>
    <w:rsid w:val="002978A1"/>
    <w:rsid w:val="002A19BB"/>
    <w:rsid w:val="002A7174"/>
    <w:rsid w:val="002B1163"/>
    <w:rsid w:val="002B3B25"/>
    <w:rsid w:val="002B72E3"/>
    <w:rsid w:val="002C14AA"/>
    <w:rsid w:val="002C4340"/>
    <w:rsid w:val="002C6866"/>
    <w:rsid w:val="002D36A2"/>
    <w:rsid w:val="002D482E"/>
    <w:rsid w:val="002D78FE"/>
    <w:rsid w:val="002E4BB9"/>
    <w:rsid w:val="002E5C7F"/>
    <w:rsid w:val="002E669D"/>
    <w:rsid w:val="002E796B"/>
    <w:rsid w:val="002F16F2"/>
    <w:rsid w:val="002F58C3"/>
    <w:rsid w:val="002F7BDA"/>
    <w:rsid w:val="003007CC"/>
    <w:rsid w:val="00306187"/>
    <w:rsid w:val="003114C3"/>
    <w:rsid w:val="00312FF5"/>
    <w:rsid w:val="00317309"/>
    <w:rsid w:val="00317736"/>
    <w:rsid w:val="00317878"/>
    <w:rsid w:val="00317F90"/>
    <w:rsid w:val="00324392"/>
    <w:rsid w:val="00327EB6"/>
    <w:rsid w:val="00331B38"/>
    <w:rsid w:val="00331E4A"/>
    <w:rsid w:val="00341251"/>
    <w:rsid w:val="00341F3A"/>
    <w:rsid w:val="00342B6E"/>
    <w:rsid w:val="00344BD2"/>
    <w:rsid w:val="003474F5"/>
    <w:rsid w:val="00347CFB"/>
    <w:rsid w:val="0035736B"/>
    <w:rsid w:val="00374EA0"/>
    <w:rsid w:val="0037699C"/>
    <w:rsid w:val="00380F9F"/>
    <w:rsid w:val="00391942"/>
    <w:rsid w:val="00393EFE"/>
    <w:rsid w:val="00394CF6"/>
    <w:rsid w:val="0039516C"/>
    <w:rsid w:val="00397069"/>
    <w:rsid w:val="003A3CC7"/>
    <w:rsid w:val="003A585F"/>
    <w:rsid w:val="003A6C98"/>
    <w:rsid w:val="003A6FD3"/>
    <w:rsid w:val="003B1C08"/>
    <w:rsid w:val="003B426F"/>
    <w:rsid w:val="003B4B9A"/>
    <w:rsid w:val="003B7456"/>
    <w:rsid w:val="003B78B0"/>
    <w:rsid w:val="003B7C85"/>
    <w:rsid w:val="003C170C"/>
    <w:rsid w:val="003C2ACB"/>
    <w:rsid w:val="003C3A82"/>
    <w:rsid w:val="003C6683"/>
    <w:rsid w:val="003D598F"/>
    <w:rsid w:val="003D6E11"/>
    <w:rsid w:val="003E2AA8"/>
    <w:rsid w:val="003E3820"/>
    <w:rsid w:val="003E3F54"/>
    <w:rsid w:val="003E78B7"/>
    <w:rsid w:val="003F126D"/>
    <w:rsid w:val="003F7788"/>
    <w:rsid w:val="004030DB"/>
    <w:rsid w:val="00406CC7"/>
    <w:rsid w:val="00414FEC"/>
    <w:rsid w:val="00430626"/>
    <w:rsid w:val="00432FA5"/>
    <w:rsid w:val="00435BF5"/>
    <w:rsid w:val="00437438"/>
    <w:rsid w:val="00444A76"/>
    <w:rsid w:val="004471A2"/>
    <w:rsid w:val="00447734"/>
    <w:rsid w:val="0045014D"/>
    <w:rsid w:val="004537A0"/>
    <w:rsid w:val="0046046B"/>
    <w:rsid w:val="004638A4"/>
    <w:rsid w:val="00467B1B"/>
    <w:rsid w:val="004739C8"/>
    <w:rsid w:val="00474C2A"/>
    <w:rsid w:val="00476415"/>
    <w:rsid w:val="004805CB"/>
    <w:rsid w:val="00482036"/>
    <w:rsid w:val="00482BC8"/>
    <w:rsid w:val="00484F8C"/>
    <w:rsid w:val="00485CC2"/>
    <w:rsid w:val="00486867"/>
    <w:rsid w:val="004909D7"/>
    <w:rsid w:val="004939E4"/>
    <w:rsid w:val="0049520C"/>
    <w:rsid w:val="004A27B7"/>
    <w:rsid w:val="004A4465"/>
    <w:rsid w:val="004C0C03"/>
    <w:rsid w:val="004C5989"/>
    <w:rsid w:val="004D13A5"/>
    <w:rsid w:val="004D25F1"/>
    <w:rsid w:val="004D4DE0"/>
    <w:rsid w:val="004D5C5C"/>
    <w:rsid w:val="004D6BBA"/>
    <w:rsid w:val="004D7C99"/>
    <w:rsid w:val="004E762D"/>
    <w:rsid w:val="004F02C9"/>
    <w:rsid w:val="004F1CFB"/>
    <w:rsid w:val="005007CC"/>
    <w:rsid w:val="00501CBE"/>
    <w:rsid w:val="00503212"/>
    <w:rsid w:val="00503579"/>
    <w:rsid w:val="00505660"/>
    <w:rsid w:val="0050764A"/>
    <w:rsid w:val="00507A2C"/>
    <w:rsid w:val="00511203"/>
    <w:rsid w:val="00522F99"/>
    <w:rsid w:val="00526F42"/>
    <w:rsid w:val="005326DD"/>
    <w:rsid w:val="0054457D"/>
    <w:rsid w:val="00546859"/>
    <w:rsid w:val="00546C90"/>
    <w:rsid w:val="005544FA"/>
    <w:rsid w:val="005546B0"/>
    <w:rsid w:val="00554D33"/>
    <w:rsid w:val="00556346"/>
    <w:rsid w:val="005860BD"/>
    <w:rsid w:val="005869CA"/>
    <w:rsid w:val="0058729A"/>
    <w:rsid w:val="0059471B"/>
    <w:rsid w:val="00595B4A"/>
    <w:rsid w:val="005A05F9"/>
    <w:rsid w:val="005A48A9"/>
    <w:rsid w:val="005A6B2A"/>
    <w:rsid w:val="005B1447"/>
    <w:rsid w:val="005B1F45"/>
    <w:rsid w:val="005B6047"/>
    <w:rsid w:val="005B6781"/>
    <w:rsid w:val="005C264C"/>
    <w:rsid w:val="005C566B"/>
    <w:rsid w:val="005C76DB"/>
    <w:rsid w:val="005D52E6"/>
    <w:rsid w:val="005D5F18"/>
    <w:rsid w:val="005D6DD9"/>
    <w:rsid w:val="005E11C7"/>
    <w:rsid w:val="005E43D1"/>
    <w:rsid w:val="0061768D"/>
    <w:rsid w:val="00620EDD"/>
    <w:rsid w:val="00621DD1"/>
    <w:rsid w:val="00622551"/>
    <w:rsid w:val="0062600B"/>
    <w:rsid w:val="00632A15"/>
    <w:rsid w:val="00632E05"/>
    <w:rsid w:val="00633BFF"/>
    <w:rsid w:val="00645B55"/>
    <w:rsid w:val="0065159F"/>
    <w:rsid w:val="00660EB1"/>
    <w:rsid w:val="006614FA"/>
    <w:rsid w:val="006644D0"/>
    <w:rsid w:val="0066674C"/>
    <w:rsid w:val="006737E7"/>
    <w:rsid w:val="00674B0C"/>
    <w:rsid w:val="006753D7"/>
    <w:rsid w:val="006815F2"/>
    <w:rsid w:val="006829D0"/>
    <w:rsid w:val="00682EEA"/>
    <w:rsid w:val="0068335C"/>
    <w:rsid w:val="0068626A"/>
    <w:rsid w:val="006864B1"/>
    <w:rsid w:val="00687EE1"/>
    <w:rsid w:val="00691D1A"/>
    <w:rsid w:val="00694631"/>
    <w:rsid w:val="00696A12"/>
    <w:rsid w:val="00696A37"/>
    <w:rsid w:val="006A021B"/>
    <w:rsid w:val="006A371A"/>
    <w:rsid w:val="006B105F"/>
    <w:rsid w:val="006B1596"/>
    <w:rsid w:val="006B27FC"/>
    <w:rsid w:val="006B5B2E"/>
    <w:rsid w:val="006C30B5"/>
    <w:rsid w:val="006C3E1D"/>
    <w:rsid w:val="006C6AAD"/>
    <w:rsid w:val="006D01EC"/>
    <w:rsid w:val="006D4C4E"/>
    <w:rsid w:val="006E090F"/>
    <w:rsid w:val="006E1387"/>
    <w:rsid w:val="006E25E8"/>
    <w:rsid w:val="006E4ABA"/>
    <w:rsid w:val="006E61CE"/>
    <w:rsid w:val="006F3D88"/>
    <w:rsid w:val="006F4EAB"/>
    <w:rsid w:val="007039D8"/>
    <w:rsid w:val="00707F5B"/>
    <w:rsid w:val="00710638"/>
    <w:rsid w:val="00714398"/>
    <w:rsid w:val="007143BF"/>
    <w:rsid w:val="00714FF5"/>
    <w:rsid w:val="007159F4"/>
    <w:rsid w:val="00715D96"/>
    <w:rsid w:val="00716CE2"/>
    <w:rsid w:val="00716E8B"/>
    <w:rsid w:val="00721EF8"/>
    <w:rsid w:val="00724628"/>
    <w:rsid w:val="007277EB"/>
    <w:rsid w:val="00731BF2"/>
    <w:rsid w:val="0074091B"/>
    <w:rsid w:val="007415EB"/>
    <w:rsid w:val="00741A3F"/>
    <w:rsid w:val="00742365"/>
    <w:rsid w:val="0074500A"/>
    <w:rsid w:val="00745D91"/>
    <w:rsid w:val="00755EA4"/>
    <w:rsid w:val="00767D13"/>
    <w:rsid w:val="00770D11"/>
    <w:rsid w:val="0077633E"/>
    <w:rsid w:val="00780421"/>
    <w:rsid w:val="00784C65"/>
    <w:rsid w:val="00787AC6"/>
    <w:rsid w:val="00797265"/>
    <w:rsid w:val="007A2261"/>
    <w:rsid w:val="007A41B3"/>
    <w:rsid w:val="007B42EA"/>
    <w:rsid w:val="007B5CBC"/>
    <w:rsid w:val="007B73F8"/>
    <w:rsid w:val="007C02AF"/>
    <w:rsid w:val="007C18B4"/>
    <w:rsid w:val="007C29CD"/>
    <w:rsid w:val="007C33DB"/>
    <w:rsid w:val="007E3529"/>
    <w:rsid w:val="007E560C"/>
    <w:rsid w:val="007F3712"/>
    <w:rsid w:val="007F4763"/>
    <w:rsid w:val="00801E54"/>
    <w:rsid w:val="008031EB"/>
    <w:rsid w:val="008035F7"/>
    <w:rsid w:val="008060C9"/>
    <w:rsid w:val="00807E6B"/>
    <w:rsid w:val="00813C59"/>
    <w:rsid w:val="00820E67"/>
    <w:rsid w:val="00821A46"/>
    <w:rsid w:val="00824839"/>
    <w:rsid w:val="00825F7B"/>
    <w:rsid w:val="00826181"/>
    <w:rsid w:val="00826A3F"/>
    <w:rsid w:val="0083027A"/>
    <w:rsid w:val="00843D08"/>
    <w:rsid w:val="00845444"/>
    <w:rsid w:val="008473E5"/>
    <w:rsid w:val="00856B1C"/>
    <w:rsid w:val="008574EF"/>
    <w:rsid w:val="008619D0"/>
    <w:rsid w:val="00865734"/>
    <w:rsid w:val="00865CF6"/>
    <w:rsid w:val="00870C28"/>
    <w:rsid w:val="00874C88"/>
    <w:rsid w:val="0087668E"/>
    <w:rsid w:val="00885499"/>
    <w:rsid w:val="00890E64"/>
    <w:rsid w:val="008911F8"/>
    <w:rsid w:val="00895B88"/>
    <w:rsid w:val="008A2CC6"/>
    <w:rsid w:val="008A4BB7"/>
    <w:rsid w:val="008A74A2"/>
    <w:rsid w:val="008B684F"/>
    <w:rsid w:val="008C574B"/>
    <w:rsid w:val="008C6C3E"/>
    <w:rsid w:val="008D229C"/>
    <w:rsid w:val="008D23E1"/>
    <w:rsid w:val="008D6B99"/>
    <w:rsid w:val="008E578C"/>
    <w:rsid w:val="008F38C9"/>
    <w:rsid w:val="008F58EE"/>
    <w:rsid w:val="008F7035"/>
    <w:rsid w:val="008F787F"/>
    <w:rsid w:val="0090501A"/>
    <w:rsid w:val="00920351"/>
    <w:rsid w:val="00932CED"/>
    <w:rsid w:val="00932E60"/>
    <w:rsid w:val="00933A5B"/>
    <w:rsid w:val="009353D8"/>
    <w:rsid w:val="00941BEB"/>
    <w:rsid w:val="00944C93"/>
    <w:rsid w:val="009505B3"/>
    <w:rsid w:val="009516F5"/>
    <w:rsid w:val="00957705"/>
    <w:rsid w:val="00957EF8"/>
    <w:rsid w:val="00966544"/>
    <w:rsid w:val="009677BA"/>
    <w:rsid w:val="00971697"/>
    <w:rsid w:val="00972BDF"/>
    <w:rsid w:val="00974592"/>
    <w:rsid w:val="009757BB"/>
    <w:rsid w:val="009807AF"/>
    <w:rsid w:val="00986E9F"/>
    <w:rsid w:val="00995339"/>
    <w:rsid w:val="009A0213"/>
    <w:rsid w:val="009A06C8"/>
    <w:rsid w:val="009A4356"/>
    <w:rsid w:val="009A4877"/>
    <w:rsid w:val="009B1E54"/>
    <w:rsid w:val="009C310A"/>
    <w:rsid w:val="009D3262"/>
    <w:rsid w:val="009D4037"/>
    <w:rsid w:val="009E070A"/>
    <w:rsid w:val="009E39E3"/>
    <w:rsid w:val="009E3D45"/>
    <w:rsid w:val="009E4007"/>
    <w:rsid w:val="009E571C"/>
    <w:rsid w:val="009F2F1E"/>
    <w:rsid w:val="009F30D3"/>
    <w:rsid w:val="009F5B7B"/>
    <w:rsid w:val="009F6BF6"/>
    <w:rsid w:val="00A01A69"/>
    <w:rsid w:val="00A04917"/>
    <w:rsid w:val="00A04CE9"/>
    <w:rsid w:val="00A07A76"/>
    <w:rsid w:val="00A15686"/>
    <w:rsid w:val="00A20991"/>
    <w:rsid w:val="00A23C10"/>
    <w:rsid w:val="00A360EE"/>
    <w:rsid w:val="00A365C3"/>
    <w:rsid w:val="00A378D7"/>
    <w:rsid w:val="00A50C88"/>
    <w:rsid w:val="00A511D8"/>
    <w:rsid w:val="00A51D80"/>
    <w:rsid w:val="00A53E55"/>
    <w:rsid w:val="00A5493F"/>
    <w:rsid w:val="00A55B28"/>
    <w:rsid w:val="00A5760D"/>
    <w:rsid w:val="00A63E22"/>
    <w:rsid w:val="00A6475A"/>
    <w:rsid w:val="00A743C0"/>
    <w:rsid w:val="00A75999"/>
    <w:rsid w:val="00A817BC"/>
    <w:rsid w:val="00A85D4B"/>
    <w:rsid w:val="00A86245"/>
    <w:rsid w:val="00A8675B"/>
    <w:rsid w:val="00A9042A"/>
    <w:rsid w:val="00A90B8C"/>
    <w:rsid w:val="00A94C70"/>
    <w:rsid w:val="00AA1E0C"/>
    <w:rsid w:val="00AA69C7"/>
    <w:rsid w:val="00AB2C6F"/>
    <w:rsid w:val="00AB37D5"/>
    <w:rsid w:val="00AC2304"/>
    <w:rsid w:val="00AC408B"/>
    <w:rsid w:val="00AC605E"/>
    <w:rsid w:val="00AD0632"/>
    <w:rsid w:val="00AD13F5"/>
    <w:rsid w:val="00AD4D8D"/>
    <w:rsid w:val="00AD6E55"/>
    <w:rsid w:val="00AE076D"/>
    <w:rsid w:val="00AE4169"/>
    <w:rsid w:val="00AE4ED8"/>
    <w:rsid w:val="00AF146F"/>
    <w:rsid w:val="00AF3E90"/>
    <w:rsid w:val="00B00527"/>
    <w:rsid w:val="00B044EB"/>
    <w:rsid w:val="00B0454E"/>
    <w:rsid w:val="00B067AC"/>
    <w:rsid w:val="00B07B5D"/>
    <w:rsid w:val="00B10AF3"/>
    <w:rsid w:val="00B21A50"/>
    <w:rsid w:val="00B265EC"/>
    <w:rsid w:val="00B352D9"/>
    <w:rsid w:val="00B35685"/>
    <w:rsid w:val="00B36E94"/>
    <w:rsid w:val="00B37AA2"/>
    <w:rsid w:val="00B47EEE"/>
    <w:rsid w:val="00B50D59"/>
    <w:rsid w:val="00B51A2A"/>
    <w:rsid w:val="00B546F6"/>
    <w:rsid w:val="00B550F8"/>
    <w:rsid w:val="00B554AB"/>
    <w:rsid w:val="00B63A89"/>
    <w:rsid w:val="00B672FE"/>
    <w:rsid w:val="00B67C12"/>
    <w:rsid w:val="00B72881"/>
    <w:rsid w:val="00B810FE"/>
    <w:rsid w:val="00B83515"/>
    <w:rsid w:val="00B84D97"/>
    <w:rsid w:val="00B91B15"/>
    <w:rsid w:val="00B951A3"/>
    <w:rsid w:val="00B96C3E"/>
    <w:rsid w:val="00B96FE0"/>
    <w:rsid w:val="00BA3E89"/>
    <w:rsid w:val="00BB6C98"/>
    <w:rsid w:val="00BC130C"/>
    <w:rsid w:val="00BC2904"/>
    <w:rsid w:val="00BC3CD9"/>
    <w:rsid w:val="00BC43D0"/>
    <w:rsid w:val="00BD3820"/>
    <w:rsid w:val="00BE1204"/>
    <w:rsid w:val="00BE2BEC"/>
    <w:rsid w:val="00BE2CF1"/>
    <w:rsid w:val="00BE424E"/>
    <w:rsid w:val="00BE5DBD"/>
    <w:rsid w:val="00BE7243"/>
    <w:rsid w:val="00BF027F"/>
    <w:rsid w:val="00BF13B9"/>
    <w:rsid w:val="00BF15D5"/>
    <w:rsid w:val="00BF5428"/>
    <w:rsid w:val="00BF5958"/>
    <w:rsid w:val="00BF64C1"/>
    <w:rsid w:val="00C11042"/>
    <w:rsid w:val="00C12CD9"/>
    <w:rsid w:val="00C153D7"/>
    <w:rsid w:val="00C20416"/>
    <w:rsid w:val="00C20D95"/>
    <w:rsid w:val="00C21DD8"/>
    <w:rsid w:val="00C22313"/>
    <w:rsid w:val="00C23AF9"/>
    <w:rsid w:val="00C30EFF"/>
    <w:rsid w:val="00C32767"/>
    <w:rsid w:val="00C32E24"/>
    <w:rsid w:val="00C33683"/>
    <w:rsid w:val="00C34981"/>
    <w:rsid w:val="00C50BB4"/>
    <w:rsid w:val="00C52FEC"/>
    <w:rsid w:val="00C563AD"/>
    <w:rsid w:val="00C714C9"/>
    <w:rsid w:val="00C7196D"/>
    <w:rsid w:val="00C73E71"/>
    <w:rsid w:val="00C857C7"/>
    <w:rsid w:val="00C857DF"/>
    <w:rsid w:val="00CA445A"/>
    <w:rsid w:val="00CB1621"/>
    <w:rsid w:val="00CB537D"/>
    <w:rsid w:val="00CB68EB"/>
    <w:rsid w:val="00CB6A07"/>
    <w:rsid w:val="00CC4F47"/>
    <w:rsid w:val="00CC609E"/>
    <w:rsid w:val="00CC79D5"/>
    <w:rsid w:val="00CD0D4F"/>
    <w:rsid w:val="00CD28B4"/>
    <w:rsid w:val="00CD408A"/>
    <w:rsid w:val="00CD43A9"/>
    <w:rsid w:val="00CD5403"/>
    <w:rsid w:val="00CD6C14"/>
    <w:rsid w:val="00CE237F"/>
    <w:rsid w:val="00CE4CFB"/>
    <w:rsid w:val="00CE4E14"/>
    <w:rsid w:val="00CF06B7"/>
    <w:rsid w:val="00CF1A59"/>
    <w:rsid w:val="00CF2461"/>
    <w:rsid w:val="00CF3A6B"/>
    <w:rsid w:val="00D01582"/>
    <w:rsid w:val="00D0429B"/>
    <w:rsid w:val="00D10C90"/>
    <w:rsid w:val="00D1705B"/>
    <w:rsid w:val="00D50F38"/>
    <w:rsid w:val="00D549EF"/>
    <w:rsid w:val="00D60D0F"/>
    <w:rsid w:val="00D645FB"/>
    <w:rsid w:val="00D70596"/>
    <w:rsid w:val="00D72228"/>
    <w:rsid w:val="00D72AC0"/>
    <w:rsid w:val="00D747AC"/>
    <w:rsid w:val="00D805A7"/>
    <w:rsid w:val="00D87015"/>
    <w:rsid w:val="00D90861"/>
    <w:rsid w:val="00DA0079"/>
    <w:rsid w:val="00DA2301"/>
    <w:rsid w:val="00DA42D4"/>
    <w:rsid w:val="00DA7719"/>
    <w:rsid w:val="00DA7BE0"/>
    <w:rsid w:val="00DA7DEB"/>
    <w:rsid w:val="00DA7F0B"/>
    <w:rsid w:val="00DB114C"/>
    <w:rsid w:val="00DB77D3"/>
    <w:rsid w:val="00DC25F4"/>
    <w:rsid w:val="00DC322C"/>
    <w:rsid w:val="00DD2181"/>
    <w:rsid w:val="00DE3FAF"/>
    <w:rsid w:val="00DE7E61"/>
    <w:rsid w:val="00DF2CF9"/>
    <w:rsid w:val="00DF401D"/>
    <w:rsid w:val="00DF60F4"/>
    <w:rsid w:val="00DF7B81"/>
    <w:rsid w:val="00E0111B"/>
    <w:rsid w:val="00E041E3"/>
    <w:rsid w:val="00E1061C"/>
    <w:rsid w:val="00E13337"/>
    <w:rsid w:val="00E15154"/>
    <w:rsid w:val="00E218BA"/>
    <w:rsid w:val="00E22D0A"/>
    <w:rsid w:val="00E247EB"/>
    <w:rsid w:val="00E40257"/>
    <w:rsid w:val="00E423F1"/>
    <w:rsid w:val="00E44951"/>
    <w:rsid w:val="00E634A5"/>
    <w:rsid w:val="00E63FEF"/>
    <w:rsid w:val="00E66250"/>
    <w:rsid w:val="00E768AC"/>
    <w:rsid w:val="00E95058"/>
    <w:rsid w:val="00EA06BE"/>
    <w:rsid w:val="00EA1064"/>
    <w:rsid w:val="00EA2A12"/>
    <w:rsid w:val="00EA7626"/>
    <w:rsid w:val="00EB1E93"/>
    <w:rsid w:val="00EB525C"/>
    <w:rsid w:val="00EB531C"/>
    <w:rsid w:val="00EB5412"/>
    <w:rsid w:val="00EB6321"/>
    <w:rsid w:val="00EC08ED"/>
    <w:rsid w:val="00EC44F8"/>
    <w:rsid w:val="00ED2FCE"/>
    <w:rsid w:val="00ED6E16"/>
    <w:rsid w:val="00EE5DCE"/>
    <w:rsid w:val="00EE67DF"/>
    <w:rsid w:val="00EF17FD"/>
    <w:rsid w:val="00F03634"/>
    <w:rsid w:val="00F058A2"/>
    <w:rsid w:val="00F073F5"/>
    <w:rsid w:val="00F124F8"/>
    <w:rsid w:val="00F149FD"/>
    <w:rsid w:val="00F16F3F"/>
    <w:rsid w:val="00F174CF"/>
    <w:rsid w:val="00F21AA8"/>
    <w:rsid w:val="00F24D2F"/>
    <w:rsid w:val="00F252EE"/>
    <w:rsid w:val="00F2579C"/>
    <w:rsid w:val="00F271E0"/>
    <w:rsid w:val="00F338F6"/>
    <w:rsid w:val="00F354C8"/>
    <w:rsid w:val="00F356FE"/>
    <w:rsid w:val="00F366BA"/>
    <w:rsid w:val="00F37FA0"/>
    <w:rsid w:val="00F40AEB"/>
    <w:rsid w:val="00F414AE"/>
    <w:rsid w:val="00F44736"/>
    <w:rsid w:val="00F44B58"/>
    <w:rsid w:val="00F55B82"/>
    <w:rsid w:val="00F56F21"/>
    <w:rsid w:val="00F57329"/>
    <w:rsid w:val="00F60647"/>
    <w:rsid w:val="00F61E28"/>
    <w:rsid w:val="00F64A52"/>
    <w:rsid w:val="00F64AA2"/>
    <w:rsid w:val="00F70733"/>
    <w:rsid w:val="00F73DF7"/>
    <w:rsid w:val="00F7657E"/>
    <w:rsid w:val="00F90E62"/>
    <w:rsid w:val="00F95AE6"/>
    <w:rsid w:val="00F96ED2"/>
    <w:rsid w:val="00F96F44"/>
    <w:rsid w:val="00F9799A"/>
    <w:rsid w:val="00FA1291"/>
    <w:rsid w:val="00FA12B0"/>
    <w:rsid w:val="00FA2358"/>
    <w:rsid w:val="00FA371E"/>
    <w:rsid w:val="00FA7467"/>
    <w:rsid w:val="00FC17A2"/>
    <w:rsid w:val="00FC3B76"/>
    <w:rsid w:val="00FC4CB4"/>
    <w:rsid w:val="00FC6207"/>
    <w:rsid w:val="00FD0FBA"/>
    <w:rsid w:val="00FD1377"/>
    <w:rsid w:val="00FD7B42"/>
    <w:rsid w:val="00FE2017"/>
    <w:rsid w:val="00FE3B27"/>
    <w:rsid w:val="00FE7EFE"/>
    <w:rsid w:val="00FF5024"/>
    <w:rsid w:val="00FF5A4C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1FA98"/>
  <w15:docId w15:val="{8C1B9436-4851-4332-A629-C88F242F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1621"/>
    <w:pPr>
      <w:keepNext/>
      <w:numPr>
        <w:numId w:val="1"/>
      </w:numPr>
      <w:tabs>
        <w:tab w:val="left" w:pos="360"/>
      </w:tabs>
      <w:ind w:left="360" w:firstLine="0"/>
      <w:jc w:val="both"/>
      <w:outlineLvl w:val="0"/>
    </w:pPr>
    <w:rPr>
      <w:b/>
      <w:bCs/>
    </w:rPr>
  </w:style>
  <w:style w:type="paragraph" w:styleId="7">
    <w:name w:val="heading 7"/>
    <w:basedOn w:val="a"/>
    <w:next w:val="a"/>
    <w:qFormat/>
    <w:rsid w:val="00CB1621"/>
    <w:pPr>
      <w:numPr>
        <w:ilvl w:val="6"/>
        <w:numId w:val="1"/>
      </w:numPr>
      <w:suppressAutoHyphens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B1621"/>
    <w:rPr>
      <w:b/>
    </w:rPr>
  </w:style>
  <w:style w:type="character" w:customStyle="1" w:styleId="WW8Num3z0">
    <w:name w:val="WW8Num3z0"/>
    <w:rsid w:val="00CB1621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CB1621"/>
    <w:rPr>
      <w:rFonts w:ascii="Times New Roman" w:eastAsia="Times New Roman" w:hAnsi="Times New Roman" w:cs="Times New Roman"/>
    </w:rPr>
  </w:style>
  <w:style w:type="character" w:customStyle="1" w:styleId="4">
    <w:name w:val="Основной шрифт абзаца4"/>
    <w:rsid w:val="00CB1621"/>
  </w:style>
  <w:style w:type="character" w:customStyle="1" w:styleId="3">
    <w:name w:val="Основной шрифт абзаца3"/>
    <w:rsid w:val="00CB1621"/>
  </w:style>
  <w:style w:type="character" w:customStyle="1" w:styleId="2">
    <w:name w:val="Основной шрифт абзаца2"/>
    <w:rsid w:val="00CB1621"/>
  </w:style>
  <w:style w:type="character" w:customStyle="1" w:styleId="Absatz-Standardschriftart">
    <w:name w:val="Absatz-Standardschriftart"/>
    <w:rsid w:val="00CB1621"/>
  </w:style>
  <w:style w:type="character" w:customStyle="1" w:styleId="WW-Absatz-Standardschriftart">
    <w:name w:val="WW-Absatz-Standardschriftart"/>
    <w:rsid w:val="00CB1621"/>
  </w:style>
  <w:style w:type="character" w:customStyle="1" w:styleId="WW-Absatz-Standardschriftart1">
    <w:name w:val="WW-Absatz-Standardschriftart1"/>
    <w:rsid w:val="00CB1621"/>
  </w:style>
  <w:style w:type="character" w:customStyle="1" w:styleId="WW8Num3z1">
    <w:name w:val="WW8Num3z1"/>
    <w:rsid w:val="00CB1621"/>
    <w:rPr>
      <w:rFonts w:ascii="Courier New" w:hAnsi="Courier New"/>
    </w:rPr>
  </w:style>
  <w:style w:type="character" w:customStyle="1" w:styleId="WW8Num3z2">
    <w:name w:val="WW8Num3z2"/>
    <w:rsid w:val="00CB1621"/>
    <w:rPr>
      <w:rFonts w:ascii="Wingdings" w:hAnsi="Wingdings"/>
    </w:rPr>
  </w:style>
  <w:style w:type="character" w:customStyle="1" w:styleId="WW8Num3z3">
    <w:name w:val="WW8Num3z3"/>
    <w:rsid w:val="00CB1621"/>
    <w:rPr>
      <w:rFonts w:ascii="Symbol" w:hAnsi="Symbol"/>
    </w:rPr>
  </w:style>
  <w:style w:type="character" w:customStyle="1" w:styleId="WW8Num4z0">
    <w:name w:val="WW8Num4z0"/>
    <w:rsid w:val="00CB1621"/>
    <w:rPr>
      <w:b/>
    </w:rPr>
  </w:style>
  <w:style w:type="character" w:customStyle="1" w:styleId="WW8Num5z1">
    <w:name w:val="WW8Num5z1"/>
    <w:rsid w:val="00CB1621"/>
    <w:rPr>
      <w:rFonts w:ascii="Courier New" w:hAnsi="Courier New"/>
    </w:rPr>
  </w:style>
  <w:style w:type="character" w:customStyle="1" w:styleId="WW8Num5z2">
    <w:name w:val="WW8Num5z2"/>
    <w:rsid w:val="00CB1621"/>
    <w:rPr>
      <w:rFonts w:ascii="Wingdings" w:hAnsi="Wingdings"/>
    </w:rPr>
  </w:style>
  <w:style w:type="character" w:customStyle="1" w:styleId="WW8Num5z3">
    <w:name w:val="WW8Num5z3"/>
    <w:rsid w:val="00CB1621"/>
    <w:rPr>
      <w:rFonts w:ascii="Symbol" w:hAnsi="Symbol"/>
    </w:rPr>
  </w:style>
  <w:style w:type="character" w:customStyle="1" w:styleId="WW8Num10z0">
    <w:name w:val="WW8Num10z0"/>
    <w:rsid w:val="00CB1621"/>
    <w:rPr>
      <w:b/>
    </w:rPr>
  </w:style>
  <w:style w:type="character" w:customStyle="1" w:styleId="10">
    <w:name w:val="Основной шрифт абзаца1"/>
    <w:rsid w:val="00CB1621"/>
  </w:style>
  <w:style w:type="character" w:customStyle="1" w:styleId="a3">
    <w:name w:val="Символ нумерации"/>
    <w:rsid w:val="00CB1621"/>
  </w:style>
  <w:style w:type="paragraph" w:customStyle="1" w:styleId="a4">
    <w:name w:val="Заголовок"/>
    <w:basedOn w:val="a"/>
    <w:next w:val="a5"/>
    <w:rsid w:val="00CB16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CB1621"/>
    <w:pPr>
      <w:spacing w:after="120"/>
    </w:pPr>
  </w:style>
  <w:style w:type="paragraph" w:styleId="a6">
    <w:name w:val="List"/>
    <w:basedOn w:val="a5"/>
    <w:rsid w:val="00CB1621"/>
    <w:rPr>
      <w:rFonts w:ascii="Arial" w:hAnsi="Arial" w:cs="Tahoma"/>
    </w:rPr>
  </w:style>
  <w:style w:type="paragraph" w:customStyle="1" w:styleId="40">
    <w:name w:val="Название4"/>
    <w:basedOn w:val="a"/>
    <w:rsid w:val="00CB16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CB1621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CB162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rsid w:val="00CB1621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CB162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rsid w:val="00CB162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CB16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1621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link w:val="a9"/>
    <w:uiPriority w:val="99"/>
    <w:qFormat/>
    <w:rsid w:val="00CB1621"/>
    <w:pPr>
      <w:jc w:val="center"/>
    </w:pPr>
    <w:rPr>
      <w:b/>
      <w:bCs/>
    </w:rPr>
  </w:style>
  <w:style w:type="paragraph" w:styleId="a8">
    <w:name w:val="Subtitle"/>
    <w:basedOn w:val="a4"/>
    <w:next w:val="a5"/>
    <w:qFormat/>
    <w:rsid w:val="00CB1621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CB1621"/>
    <w:pPr>
      <w:ind w:left="720" w:hanging="360"/>
      <w:jc w:val="both"/>
    </w:pPr>
  </w:style>
  <w:style w:type="paragraph" w:customStyle="1" w:styleId="210">
    <w:name w:val="Основной текст с отступом 21"/>
    <w:basedOn w:val="a"/>
    <w:rsid w:val="00CB1621"/>
    <w:pPr>
      <w:ind w:left="1440" w:hanging="720"/>
      <w:jc w:val="both"/>
    </w:pPr>
  </w:style>
  <w:style w:type="paragraph" w:customStyle="1" w:styleId="310">
    <w:name w:val="Основной текст с отступом 31"/>
    <w:basedOn w:val="a"/>
    <w:rsid w:val="00CB1621"/>
    <w:pPr>
      <w:ind w:left="5580" w:hanging="5220"/>
      <w:jc w:val="both"/>
    </w:pPr>
    <w:rPr>
      <w:b/>
      <w:bCs/>
    </w:rPr>
  </w:style>
  <w:style w:type="paragraph" w:customStyle="1" w:styleId="211">
    <w:name w:val="Основной текст 21"/>
    <w:basedOn w:val="a"/>
    <w:rsid w:val="00CB1621"/>
    <w:pPr>
      <w:jc w:val="both"/>
    </w:pPr>
    <w:rPr>
      <w:rFonts w:ascii="Courier New" w:hAnsi="Courier New"/>
      <w:szCs w:val="20"/>
    </w:rPr>
  </w:style>
  <w:style w:type="paragraph" w:styleId="ac">
    <w:name w:val="Balloon Text"/>
    <w:basedOn w:val="a"/>
    <w:rsid w:val="00CB1621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CB1621"/>
    <w:pPr>
      <w:suppressLineNumbers/>
    </w:pPr>
  </w:style>
  <w:style w:type="paragraph" w:customStyle="1" w:styleId="ae">
    <w:name w:val="Заголовок таблицы"/>
    <w:basedOn w:val="ad"/>
    <w:rsid w:val="00CB1621"/>
    <w:pPr>
      <w:jc w:val="center"/>
    </w:pPr>
    <w:rPr>
      <w:b/>
      <w:bCs/>
    </w:rPr>
  </w:style>
  <w:style w:type="paragraph" w:styleId="af">
    <w:name w:val="Normal (Web)"/>
    <w:basedOn w:val="a"/>
    <w:rsid w:val="00CB1621"/>
    <w:pPr>
      <w:suppressAutoHyphens w:val="0"/>
      <w:spacing w:before="280" w:after="119"/>
    </w:pPr>
  </w:style>
  <w:style w:type="paragraph" w:customStyle="1" w:styleId="22">
    <w:name w:val="Основной текст 22"/>
    <w:basedOn w:val="a"/>
    <w:rsid w:val="00CB1621"/>
    <w:pPr>
      <w:spacing w:after="120" w:line="480" w:lineRule="auto"/>
    </w:pPr>
  </w:style>
  <w:style w:type="paragraph" w:styleId="af0">
    <w:name w:val="footer"/>
    <w:basedOn w:val="a"/>
    <w:link w:val="af1"/>
    <w:uiPriority w:val="99"/>
    <w:rsid w:val="00CB1621"/>
    <w:pPr>
      <w:tabs>
        <w:tab w:val="center" w:pos="4677"/>
        <w:tab w:val="right" w:pos="9355"/>
      </w:tabs>
      <w:suppressAutoHyphens w:val="0"/>
    </w:pPr>
  </w:style>
  <w:style w:type="paragraph" w:styleId="32">
    <w:name w:val="Body Text Indent 3"/>
    <w:basedOn w:val="a"/>
    <w:rsid w:val="00F414AE"/>
    <w:pPr>
      <w:suppressAutoHyphens w:val="0"/>
      <w:ind w:left="5580" w:hanging="5220"/>
      <w:jc w:val="both"/>
    </w:pPr>
    <w:rPr>
      <w:b/>
      <w:bCs/>
      <w:lang w:eastAsia="ru-RU"/>
    </w:rPr>
  </w:style>
  <w:style w:type="character" w:customStyle="1" w:styleId="ab">
    <w:name w:val="Основной текст с отступом Знак"/>
    <w:link w:val="aa"/>
    <w:rsid w:val="00710638"/>
    <w:rPr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uiPriority w:val="99"/>
    <w:locked/>
    <w:rsid w:val="005D5F18"/>
    <w:rPr>
      <w:b/>
      <w:bCs/>
      <w:sz w:val="24"/>
      <w:szCs w:val="24"/>
      <w:lang w:eastAsia="ar-SA"/>
    </w:rPr>
  </w:style>
  <w:style w:type="table" w:styleId="af2">
    <w:name w:val="Table Grid"/>
    <w:basedOn w:val="a1"/>
    <w:rsid w:val="00843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aliases w:val="Рисунок"/>
    <w:basedOn w:val="a"/>
    <w:link w:val="af4"/>
    <w:uiPriority w:val="34"/>
    <w:qFormat/>
    <w:rsid w:val="00347CFB"/>
    <w:pPr>
      <w:ind w:left="720"/>
      <w:contextualSpacing/>
    </w:pPr>
  </w:style>
  <w:style w:type="paragraph" w:styleId="23">
    <w:name w:val="Body Text Indent 2"/>
    <w:basedOn w:val="a"/>
    <w:link w:val="24"/>
    <w:rsid w:val="00380F9F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80F9F"/>
    <w:rPr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68335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8335C"/>
    <w:rPr>
      <w:sz w:val="24"/>
      <w:szCs w:val="24"/>
      <w:lang w:eastAsia="ar-SA"/>
    </w:rPr>
  </w:style>
  <w:style w:type="character" w:customStyle="1" w:styleId="blk">
    <w:name w:val="blk"/>
    <w:basedOn w:val="a0"/>
    <w:rsid w:val="00ED6E16"/>
  </w:style>
  <w:style w:type="character" w:styleId="af7">
    <w:name w:val="Hyperlink"/>
    <w:basedOn w:val="a0"/>
    <w:uiPriority w:val="99"/>
    <w:unhideWhenUsed/>
    <w:rsid w:val="003A6C98"/>
    <w:rPr>
      <w:color w:val="0000FF" w:themeColor="hyperlink"/>
      <w:u w:val="single"/>
    </w:rPr>
  </w:style>
  <w:style w:type="character" w:customStyle="1" w:styleId="af4">
    <w:name w:val="Абзац списка Знак"/>
    <w:aliases w:val="Рисунок Знак"/>
    <w:link w:val="af3"/>
    <w:uiPriority w:val="34"/>
    <w:locked/>
    <w:rsid w:val="008B684F"/>
    <w:rPr>
      <w:sz w:val="24"/>
      <w:szCs w:val="24"/>
      <w:lang w:eastAsia="ar-SA"/>
    </w:rPr>
  </w:style>
  <w:style w:type="paragraph" w:customStyle="1" w:styleId="33">
    <w:name w:val="Основной текст3"/>
    <w:basedOn w:val="a"/>
    <w:rsid w:val="008B684F"/>
    <w:pPr>
      <w:suppressAutoHyphens w:val="0"/>
      <w:snapToGrid w:val="0"/>
      <w:spacing w:line="360" w:lineRule="auto"/>
      <w:jc w:val="both"/>
    </w:pPr>
    <w:rPr>
      <w:szCs w:val="20"/>
      <w:lang w:eastAsia="ru-RU"/>
    </w:rPr>
  </w:style>
  <w:style w:type="character" w:customStyle="1" w:styleId="af8">
    <w:name w:val="Подпись к таблице_"/>
    <w:link w:val="af9"/>
    <w:rsid w:val="008B684F"/>
    <w:rPr>
      <w:sz w:val="23"/>
      <w:szCs w:val="23"/>
    </w:rPr>
  </w:style>
  <w:style w:type="paragraph" w:customStyle="1" w:styleId="af9">
    <w:name w:val="Подпись к таблице"/>
    <w:basedOn w:val="a"/>
    <w:link w:val="af8"/>
    <w:rsid w:val="008B684F"/>
    <w:pPr>
      <w:widowControl w:val="0"/>
      <w:suppressAutoHyphens w:val="0"/>
      <w:spacing w:line="0" w:lineRule="atLeast"/>
    </w:pPr>
    <w:rPr>
      <w:sz w:val="23"/>
      <w:szCs w:val="23"/>
      <w:lang w:eastAsia="ru-RU"/>
    </w:rPr>
  </w:style>
  <w:style w:type="character" w:customStyle="1" w:styleId="ConsPlusNormal">
    <w:name w:val="ConsPlusNormal Знак"/>
    <w:link w:val="ConsPlusNormal0"/>
    <w:locked/>
    <w:rsid w:val="00391942"/>
    <w:rPr>
      <w:rFonts w:ascii="Arial" w:hAnsi="Arial" w:cs="Arial"/>
    </w:rPr>
  </w:style>
  <w:style w:type="paragraph" w:customStyle="1" w:styleId="ConsPlusNormal0">
    <w:name w:val="ConsPlusNormal"/>
    <w:link w:val="ConsPlusNormal"/>
    <w:rsid w:val="003919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a">
    <w:name w:val="Без интервала Знак"/>
    <w:aliases w:val="Табличный Знак,Обычный-1 Знак,Текстовая часть Знак"/>
    <w:link w:val="afb"/>
    <w:uiPriority w:val="1"/>
    <w:locked/>
    <w:rsid w:val="00CC79D5"/>
  </w:style>
  <w:style w:type="paragraph" w:styleId="afb">
    <w:name w:val="No Spacing"/>
    <w:aliases w:val="Табличный,Обычный-1,Текстовая часть"/>
    <w:link w:val="afa"/>
    <w:uiPriority w:val="1"/>
    <w:qFormat/>
    <w:rsid w:val="00CC79D5"/>
  </w:style>
  <w:style w:type="numbering" w:customStyle="1" w:styleId="13">
    <w:name w:val="Нет списка1"/>
    <w:next w:val="a2"/>
    <w:uiPriority w:val="99"/>
    <w:semiHidden/>
    <w:unhideWhenUsed/>
    <w:rsid w:val="00FD7B42"/>
  </w:style>
  <w:style w:type="character" w:styleId="afc">
    <w:name w:val="FollowedHyperlink"/>
    <w:basedOn w:val="a0"/>
    <w:uiPriority w:val="99"/>
    <w:semiHidden/>
    <w:unhideWhenUsed/>
    <w:rsid w:val="00D70596"/>
    <w:rPr>
      <w:color w:val="800080"/>
      <w:u w:val="single"/>
    </w:rPr>
  </w:style>
  <w:style w:type="paragraph" w:customStyle="1" w:styleId="xl63">
    <w:name w:val="xl63"/>
    <w:basedOn w:val="a"/>
    <w:rsid w:val="00D70596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4">
    <w:name w:val="xl64"/>
    <w:basedOn w:val="a"/>
    <w:rsid w:val="00D70596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65">
    <w:name w:val="xl65"/>
    <w:basedOn w:val="a"/>
    <w:rsid w:val="00D70596"/>
    <w:pP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D70596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D70596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D7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D7059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D7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D7059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D7059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D7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D7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D7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D7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D7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D7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D7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0">
    <w:name w:val="xl80"/>
    <w:basedOn w:val="a"/>
    <w:rsid w:val="00D7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0613D"/>
    <w:rPr>
      <w:sz w:val="24"/>
      <w:szCs w:val="24"/>
      <w:lang w:eastAsia="ar-SA"/>
    </w:rPr>
  </w:style>
  <w:style w:type="character" w:customStyle="1" w:styleId="afd">
    <w:name w:val="Основной текст_"/>
    <w:basedOn w:val="a0"/>
    <w:link w:val="14"/>
    <w:rsid w:val="007277EB"/>
    <w:rPr>
      <w:shd w:val="clear" w:color="auto" w:fill="FFFFFF"/>
    </w:rPr>
  </w:style>
  <w:style w:type="paragraph" w:customStyle="1" w:styleId="14">
    <w:name w:val="Основной текст1"/>
    <w:basedOn w:val="a"/>
    <w:link w:val="afd"/>
    <w:rsid w:val="007277EB"/>
    <w:pPr>
      <w:shd w:val="clear" w:color="auto" w:fill="FFFFFF"/>
      <w:suppressAutoHyphens w:val="0"/>
      <w:spacing w:before="300" w:line="274" w:lineRule="exact"/>
      <w:jc w:val="both"/>
    </w:pPr>
    <w:rPr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09167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9167C"/>
    <w:pPr>
      <w:autoSpaceDE w:val="0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9167C"/>
    <w:rPr>
      <w:lang w:eastAsia="ar-SA"/>
    </w:rPr>
  </w:style>
  <w:style w:type="paragraph" w:styleId="aff1">
    <w:name w:val="footnote text"/>
    <w:basedOn w:val="a"/>
    <w:link w:val="aff2"/>
    <w:uiPriority w:val="99"/>
    <w:semiHidden/>
    <w:unhideWhenUsed/>
    <w:rsid w:val="005B6781"/>
    <w:pPr>
      <w:autoSpaceDE w:val="0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B6781"/>
    <w:rPr>
      <w:lang w:eastAsia="ar-SA"/>
    </w:rPr>
  </w:style>
  <w:style w:type="character" w:styleId="aff3">
    <w:name w:val="footnote reference"/>
    <w:basedOn w:val="a0"/>
    <w:uiPriority w:val="99"/>
    <w:semiHidden/>
    <w:unhideWhenUsed/>
    <w:rsid w:val="005B6781"/>
    <w:rPr>
      <w:vertAlign w:val="superscript"/>
    </w:rPr>
  </w:style>
  <w:style w:type="paragraph" w:styleId="aff4">
    <w:name w:val="annotation subject"/>
    <w:basedOn w:val="aff"/>
    <w:next w:val="aff"/>
    <w:link w:val="aff5"/>
    <w:semiHidden/>
    <w:unhideWhenUsed/>
    <w:rsid w:val="001A77CE"/>
    <w:pPr>
      <w:autoSpaceDE/>
    </w:pPr>
    <w:rPr>
      <w:b/>
      <w:bCs/>
    </w:rPr>
  </w:style>
  <w:style w:type="character" w:customStyle="1" w:styleId="aff5">
    <w:name w:val="Тема примечания Знак"/>
    <w:basedOn w:val="aff0"/>
    <w:link w:val="aff4"/>
    <w:semiHidden/>
    <w:rsid w:val="001A77C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0BD9-9491-4162-843A-20A78250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  №  Р360-Х4</vt:lpstr>
    </vt:vector>
  </TitlesOfParts>
  <Company/>
  <LinksUpToDate>false</LinksUpToDate>
  <CharactersWithSpaces>21941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  №  Р360-Х4</dc:title>
  <dc:creator>fadeeva</dc:creator>
  <cp:lastModifiedBy>Рожкова Наталья Викторовна</cp:lastModifiedBy>
  <cp:revision>24</cp:revision>
  <cp:lastPrinted>2019-10-04T12:04:00Z</cp:lastPrinted>
  <dcterms:created xsi:type="dcterms:W3CDTF">2024-09-24T05:41:00Z</dcterms:created>
  <dcterms:modified xsi:type="dcterms:W3CDTF">2024-12-05T09:33:00Z</dcterms:modified>
</cp:coreProperties>
</file>